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4ACDE982"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 xml:space="preserve">1° de </w:t>
      </w:r>
      <w:r w:rsidR="009526DA">
        <w:rPr>
          <w:rFonts w:asciiTheme="majorHAnsi" w:hAnsiTheme="majorHAnsi"/>
          <w:color w:val="FFFFFF" w:themeColor="background1"/>
          <w:sz w:val="72"/>
          <w:szCs w:val="72"/>
        </w:rPr>
        <w:t>abril</w:t>
      </w:r>
      <w:r w:rsidR="00390741">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2016</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0DC5825A" w14:textId="5B787E77" w:rsidR="009526DA"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978271" w:history="1">
        <w:r w:rsidR="009526DA" w:rsidRPr="00B46AF4">
          <w:rPr>
            <w:rStyle w:val="Hyperlink"/>
            <w:noProof/>
          </w:rPr>
          <w:t>Introdução</w:t>
        </w:r>
        <w:r w:rsidR="009526DA">
          <w:rPr>
            <w:noProof/>
            <w:webHidden/>
          </w:rPr>
          <w:tab/>
        </w:r>
        <w:r w:rsidR="009526DA">
          <w:rPr>
            <w:noProof/>
            <w:webHidden/>
          </w:rPr>
          <w:fldChar w:fldCharType="begin"/>
        </w:r>
        <w:r w:rsidR="009526DA">
          <w:rPr>
            <w:noProof/>
            <w:webHidden/>
          </w:rPr>
          <w:instrText xml:space="preserve"> PAGEREF _Toc445978271 \h </w:instrText>
        </w:r>
        <w:r w:rsidR="009526DA">
          <w:rPr>
            <w:noProof/>
            <w:webHidden/>
          </w:rPr>
        </w:r>
        <w:r w:rsidR="009526DA">
          <w:rPr>
            <w:noProof/>
            <w:webHidden/>
          </w:rPr>
          <w:fldChar w:fldCharType="separate"/>
        </w:r>
        <w:r w:rsidR="009526DA">
          <w:rPr>
            <w:noProof/>
            <w:webHidden/>
          </w:rPr>
          <w:t>3</w:t>
        </w:r>
        <w:r w:rsidR="009526DA">
          <w:rPr>
            <w:noProof/>
            <w:webHidden/>
          </w:rPr>
          <w:fldChar w:fldCharType="end"/>
        </w:r>
      </w:hyperlink>
    </w:p>
    <w:p w14:paraId="6D26770E" w14:textId="60B37662" w:rsidR="009526DA" w:rsidRDefault="00F43175">
      <w:pPr>
        <w:pStyle w:val="TOC3"/>
        <w:tabs>
          <w:tab w:val="right" w:leader="dot" w:pos="5030"/>
        </w:tabs>
        <w:rPr>
          <w:rFonts w:eastAsiaTheme="minorEastAsia"/>
          <w:smallCaps w:val="0"/>
          <w:noProof/>
          <w:sz w:val="22"/>
          <w:lang w:val="en-US" w:eastAsia="zh-CN" w:bidi="ar-SA"/>
        </w:rPr>
      </w:pPr>
      <w:hyperlink w:anchor="_Toc445978272" w:history="1">
        <w:r w:rsidR="009526DA" w:rsidRPr="00B46AF4">
          <w:rPr>
            <w:rStyle w:val="Hyperlink"/>
            <w:noProof/>
          </w:rPr>
          <w:t>Versões Anteriores</w:t>
        </w:r>
        <w:r w:rsidR="009526DA">
          <w:rPr>
            <w:noProof/>
            <w:webHidden/>
          </w:rPr>
          <w:tab/>
        </w:r>
        <w:r w:rsidR="009526DA">
          <w:rPr>
            <w:noProof/>
            <w:webHidden/>
          </w:rPr>
          <w:fldChar w:fldCharType="begin"/>
        </w:r>
        <w:r w:rsidR="009526DA">
          <w:rPr>
            <w:noProof/>
            <w:webHidden/>
          </w:rPr>
          <w:instrText xml:space="preserve"> PAGEREF _Toc445978272 \h </w:instrText>
        </w:r>
        <w:r w:rsidR="009526DA">
          <w:rPr>
            <w:noProof/>
            <w:webHidden/>
          </w:rPr>
        </w:r>
        <w:r w:rsidR="009526DA">
          <w:rPr>
            <w:noProof/>
            <w:webHidden/>
          </w:rPr>
          <w:fldChar w:fldCharType="separate"/>
        </w:r>
        <w:r w:rsidR="009526DA">
          <w:rPr>
            <w:noProof/>
            <w:webHidden/>
          </w:rPr>
          <w:t>3</w:t>
        </w:r>
        <w:r w:rsidR="009526DA">
          <w:rPr>
            <w:noProof/>
            <w:webHidden/>
          </w:rPr>
          <w:fldChar w:fldCharType="end"/>
        </w:r>
      </w:hyperlink>
    </w:p>
    <w:p w14:paraId="77B25569" w14:textId="35967556" w:rsidR="009526DA" w:rsidRDefault="00F43175">
      <w:pPr>
        <w:pStyle w:val="TOC3"/>
        <w:tabs>
          <w:tab w:val="right" w:leader="dot" w:pos="5030"/>
        </w:tabs>
        <w:rPr>
          <w:rFonts w:eastAsiaTheme="minorEastAsia"/>
          <w:smallCaps w:val="0"/>
          <w:noProof/>
          <w:sz w:val="22"/>
          <w:lang w:val="en-US" w:eastAsia="zh-CN" w:bidi="ar-SA"/>
        </w:rPr>
      </w:pPr>
      <w:hyperlink w:anchor="_Toc445978273" w:history="1">
        <w:r w:rsidR="009526DA" w:rsidRPr="00B46AF4">
          <w:rPr>
            <w:rStyle w:val="Hyperlink"/>
            <w:noProof/>
          </w:rPr>
          <w:t>Esclarecimentos e Resumo das Alterações</w:t>
        </w:r>
        <w:r w:rsidR="009526DA">
          <w:rPr>
            <w:noProof/>
            <w:webHidden/>
          </w:rPr>
          <w:tab/>
        </w:r>
        <w:r w:rsidR="009526DA">
          <w:rPr>
            <w:noProof/>
            <w:webHidden/>
          </w:rPr>
          <w:fldChar w:fldCharType="begin"/>
        </w:r>
        <w:r w:rsidR="009526DA">
          <w:rPr>
            <w:noProof/>
            <w:webHidden/>
          </w:rPr>
          <w:instrText xml:space="preserve"> PAGEREF _Toc445978273 \h </w:instrText>
        </w:r>
        <w:r w:rsidR="009526DA">
          <w:rPr>
            <w:noProof/>
            <w:webHidden/>
          </w:rPr>
        </w:r>
        <w:r w:rsidR="009526DA">
          <w:rPr>
            <w:noProof/>
            <w:webHidden/>
          </w:rPr>
          <w:fldChar w:fldCharType="separate"/>
        </w:r>
        <w:r w:rsidR="009526DA">
          <w:rPr>
            <w:noProof/>
            <w:webHidden/>
          </w:rPr>
          <w:t>3</w:t>
        </w:r>
        <w:r w:rsidR="009526DA">
          <w:rPr>
            <w:noProof/>
            <w:webHidden/>
          </w:rPr>
          <w:fldChar w:fldCharType="end"/>
        </w:r>
      </w:hyperlink>
    </w:p>
    <w:p w14:paraId="0F838AC5" w14:textId="4DC0818A" w:rsidR="009526DA" w:rsidRDefault="00F43175">
      <w:pPr>
        <w:pStyle w:val="TOC1"/>
        <w:tabs>
          <w:tab w:val="right" w:leader="dot" w:pos="5030"/>
        </w:tabs>
        <w:rPr>
          <w:rFonts w:eastAsiaTheme="minorEastAsia"/>
          <w:b w:val="0"/>
          <w:caps w:val="0"/>
          <w:noProof/>
          <w:sz w:val="22"/>
          <w:lang w:val="en-US" w:eastAsia="zh-CN" w:bidi="ar-SA"/>
        </w:rPr>
      </w:pPr>
      <w:hyperlink w:anchor="_Toc445978274" w:history="1">
        <w:r w:rsidR="009526DA" w:rsidRPr="00B46AF4">
          <w:rPr>
            <w:rStyle w:val="Hyperlink"/>
            <w:noProof/>
          </w:rPr>
          <w:t>Termos Gerais</w:t>
        </w:r>
        <w:r w:rsidR="009526DA">
          <w:rPr>
            <w:noProof/>
            <w:webHidden/>
          </w:rPr>
          <w:tab/>
        </w:r>
        <w:r w:rsidR="009526DA">
          <w:rPr>
            <w:noProof/>
            <w:webHidden/>
          </w:rPr>
          <w:fldChar w:fldCharType="begin"/>
        </w:r>
        <w:r w:rsidR="009526DA">
          <w:rPr>
            <w:noProof/>
            <w:webHidden/>
          </w:rPr>
          <w:instrText xml:space="preserve"> PAGEREF _Toc445978274 \h </w:instrText>
        </w:r>
        <w:r w:rsidR="009526DA">
          <w:rPr>
            <w:noProof/>
            <w:webHidden/>
          </w:rPr>
        </w:r>
        <w:r w:rsidR="009526DA">
          <w:rPr>
            <w:noProof/>
            <w:webHidden/>
          </w:rPr>
          <w:fldChar w:fldCharType="separate"/>
        </w:r>
        <w:r w:rsidR="009526DA">
          <w:rPr>
            <w:noProof/>
            <w:webHidden/>
          </w:rPr>
          <w:t>4</w:t>
        </w:r>
        <w:r w:rsidR="009526DA">
          <w:rPr>
            <w:noProof/>
            <w:webHidden/>
          </w:rPr>
          <w:fldChar w:fldCharType="end"/>
        </w:r>
      </w:hyperlink>
    </w:p>
    <w:p w14:paraId="446F5127" w14:textId="42F2326F" w:rsidR="009526DA" w:rsidRDefault="00F43175">
      <w:pPr>
        <w:pStyle w:val="TOC5"/>
        <w:tabs>
          <w:tab w:val="right" w:leader="dot" w:pos="5030"/>
        </w:tabs>
        <w:rPr>
          <w:rFonts w:eastAsiaTheme="minorEastAsia"/>
          <w:noProof/>
          <w:sz w:val="22"/>
          <w:lang w:val="en-US" w:eastAsia="zh-CN" w:bidi="ar-SA"/>
        </w:rPr>
      </w:pPr>
      <w:hyperlink w:anchor="_Toc445978275" w:history="1">
        <w:r w:rsidR="009526DA" w:rsidRPr="00B46AF4">
          <w:rPr>
            <w:rStyle w:val="Hyperlink"/>
            <w:noProof/>
          </w:rPr>
          <w:t>Definições</w:t>
        </w:r>
        <w:r w:rsidR="009526DA">
          <w:rPr>
            <w:noProof/>
            <w:webHidden/>
          </w:rPr>
          <w:tab/>
        </w:r>
        <w:r w:rsidR="009526DA">
          <w:rPr>
            <w:noProof/>
            <w:webHidden/>
          </w:rPr>
          <w:fldChar w:fldCharType="begin"/>
        </w:r>
        <w:r w:rsidR="009526DA">
          <w:rPr>
            <w:noProof/>
            <w:webHidden/>
          </w:rPr>
          <w:instrText xml:space="preserve"> PAGEREF _Toc445978275 \h </w:instrText>
        </w:r>
        <w:r w:rsidR="009526DA">
          <w:rPr>
            <w:noProof/>
            <w:webHidden/>
          </w:rPr>
        </w:r>
        <w:r w:rsidR="009526DA">
          <w:rPr>
            <w:noProof/>
            <w:webHidden/>
          </w:rPr>
          <w:fldChar w:fldCharType="separate"/>
        </w:r>
        <w:r w:rsidR="009526DA">
          <w:rPr>
            <w:noProof/>
            <w:webHidden/>
          </w:rPr>
          <w:t>4</w:t>
        </w:r>
        <w:r w:rsidR="009526DA">
          <w:rPr>
            <w:noProof/>
            <w:webHidden/>
          </w:rPr>
          <w:fldChar w:fldCharType="end"/>
        </w:r>
      </w:hyperlink>
    </w:p>
    <w:p w14:paraId="7D8917BC" w14:textId="526A8729" w:rsidR="009526DA" w:rsidRDefault="00F43175">
      <w:pPr>
        <w:pStyle w:val="TOC5"/>
        <w:tabs>
          <w:tab w:val="right" w:leader="dot" w:pos="5030"/>
        </w:tabs>
        <w:rPr>
          <w:rFonts w:eastAsiaTheme="minorEastAsia"/>
          <w:noProof/>
          <w:sz w:val="22"/>
          <w:lang w:val="en-US" w:eastAsia="zh-CN" w:bidi="ar-SA"/>
        </w:rPr>
      </w:pPr>
      <w:hyperlink w:anchor="_Toc445978276" w:history="1">
        <w:r w:rsidR="009526DA" w:rsidRPr="00B46AF4">
          <w:rPr>
            <w:rStyle w:val="Hyperlink"/>
            <w:noProof/>
          </w:rPr>
          <w:t>Atualizações dos Termos dos Serviços Online</w:t>
        </w:r>
        <w:r w:rsidR="009526DA">
          <w:rPr>
            <w:noProof/>
            <w:webHidden/>
          </w:rPr>
          <w:tab/>
        </w:r>
        <w:r w:rsidR="009526DA">
          <w:rPr>
            <w:noProof/>
            <w:webHidden/>
          </w:rPr>
          <w:fldChar w:fldCharType="begin"/>
        </w:r>
        <w:r w:rsidR="009526DA">
          <w:rPr>
            <w:noProof/>
            <w:webHidden/>
          </w:rPr>
          <w:instrText xml:space="preserve"> PAGEREF _Toc445978276 \h </w:instrText>
        </w:r>
        <w:r w:rsidR="009526DA">
          <w:rPr>
            <w:noProof/>
            <w:webHidden/>
          </w:rPr>
        </w:r>
        <w:r w:rsidR="009526DA">
          <w:rPr>
            <w:noProof/>
            <w:webHidden/>
          </w:rPr>
          <w:fldChar w:fldCharType="separate"/>
        </w:r>
        <w:r w:rsidR="009526DA">
          <w:rPr>
            <w:noProof/>
            <w:webHidden/>
          </w:rPr>
          <w:t>4</w:t>
        </w:r>
        <w:r w:rsidR="009526DA">
          <w:rPr>
            <w:noProof/>
            <w:webHidden/>
          </w:rPr>
          <w:fldChar w:fldCharType="end"/>
        </w:r>
      </w:hyperlink>
    </w:p>
    <w:p w14:paraId="0F608DF2" w14:textId="2F0CCCC1" w:rsidR="009526DA" w:rsidRDefault="00F43175">
      <w:pPr>
        <w:pStyle w:val="TOC5"/>
        <w:tabs>
          <w:tab w:val="right" w:leader="dot" w:pos="5030"/>
        </w:tabs>
        <w:rPr>
          <w:rFonts w:eastAsiaTheme="minorEastAsia"/>
          <w:noProof/>
          <w:sz w:val="22"/>
          <w:lang w:val="en-US" w:eastAsia="zh-CN" w:bidi="ar-SA"/>
        </w:rPr>
      </w:pPr>
      <w:hyperlink w:anchor="_Toc445978277" w:history="1">
        <w:r w:rsidR="009526DA" w:rsidRPr="00B46AF4">
          <w:rPr>
            <w:rStyle w:val="Hyperlink"/>
            <w:noProof/>
          </w:rPr>
          <w:t>Alterações Regulatórias e Disponibilidade Internacional</w:t>
        </w:r>
        <w:r w:rsidR="009526DA">
          <w:rPr>
            <w:noProof/>
            <w:webHidden/>
          </w:rPr>
          <w:tab/>
        </w:r>
        <w:r w:rsidR="009526DA">
          <w:rPr>
            <w:noProof/>
            <w:webHidden/>
          </w:rPr>
          <w:fldChar w:fldCharType="begin"/>
        </w:r>
        <w:r w:rsidR="009526DA">
          <w:rPr>
            <w:noProof/>
            <w:webHidden/>
          </w:rPr>
          <w:instrText xml:space="preserve"> PAGEREF _Toc445978277 \h </w:instrText>
        </w:r>
        <w:r w:rsidR="009526DA">
          <w:rPr>
            <w:noProof/>
            <w:webHidden/>
          </w:rPr>
        </w:r>
        <w:r w:rsidR="009526DA">
          <w:rPr>
            <w:noProof/>
            <w:webHidden/>
          </w:rPr>
          <w:fldChar w:fldCharType="separate"/>
        </w:r>
        <w:r w:rsidR="009526DA">
          <w:rPr>
            <w:noProof/>
            <w:webHidden/>
          </w:rPr>
          <w:t>4</w:t>
        </w:r>
        <w:r w:rsidR="009526DA">
          <w:rPr>
            <w:noProof/>
            <w:webHidden/>
          </w:rPr>
          <w:fldChar w:fldCharType="end"/>
        </w:r>
      </w:hyperlink>
    </w:p>
    <w:p w14:paraId="06324021" w14:textId="6E411FC4" w:rsidR="009526DA" w:rsidRDefault="00F43175">
      <w:pPr>
        <w:pStyle w:val="TOC5"/>
        <w:tabs>
          <w:tab w:val="right" w:leader="dot" w:pos="5030"/>
        </w:tabs>
        <w:rPr>
          <w:rFonts w:eastAsiaTheme="minorEastAsia"/>
          <w:noProof/>
          <w:sz w:val="22"/>
          <w:lang w:val="en-US" w:eastAsia="zh-CN" w:bidi="ar-SA"/>
        </w:rPr>
      </w:pPr>
      <w:hyperlink w:anchor="_Toc445978278" w:history="1">
        <w:r w:rsidR="009526DA" w:rsidRPr="00B46AF4">
          <w:rPr>
            <w:rStyle w:val="Hyperlink"/>
            <w:noProof/>
          </w:rPr>
          <w:t>Retenção de Dados</w:t>
        </w:r>
        <w:r w:rsidR="009526DA">
          <w:rPr>
            <w:noProof/>
            <w:webHidden/>
          </w:rPr>
          <w:tab/>
        </w:r>
        <w:r w:rsidR="009526DA">
          <w:rPr>
            <w:noProof/>
            <w:webHidden/>
          </w:rPr>
          <w:fldChar w:fldCharType="begin"/>
        </w:r>
        <w:r w:rsidR="009526DA">
          <w:rPr>
            <w:noProof/>
            <w:webHidden/>
          </w:rPr>
          <w:instrText xml:space="preserve"> PAGEREF _Toc445978278 \h </w:instrText>
        </w:r>
        <w:r w:rsidR="009526DA">
          <w:rPr>
            <w:noProof/>
            <w:webHidden/>
          </w:rPr>
        </w:r>
        <w:r w:rsidR="009526DA">
          <w:rPr>
            <w:noProof/>
            <w:webHidden/>
          </w:rPr>
          <w:fldChar w:fldCharType="separate"/>
        </w:r>
        <w:r w:rsidR="009526DA">
          <w:rPr>
            <w:noProof/>
            <w:webHidden/>
          </w:rPr>
          <w:t>4</w:t>
        </w:r>
        <w:r w:rsidR="009526DA">
          <w:rPr>
            <w:noProof/>
            <w:webHidden/>
          </w:rPr>
          <w:fldChar w:fldCharType="end"/>
        </w:r>
      </w:hyperlink>
    </w:p>
    <w:p w14:paraId="50D2E2D7" w14:textId="26A4318A" w:rsidR="009526DA" w:rsidRDefault="00F43175">
      <w:pPr>
        <w:pStyle w:val="TOC5"/>
        <w:tabs>
          <w:tab w:val="right" w:leader="dot" w:pos="5030"/>
        </w:tabs>
        <w:rPr>
          <w:rFonts w:eastAsiaTheme="minorEastAsia"/>
          <w:noProof/>
          <w:sz w:val="22"/>
          <w:lang w:val="en-US" w:eastAsia="zh-CN" w:bidi="ar-SA"/>
        </w:rPr>
      </w:pPr>
      <w:hyperlink w:anchor="_Toc445978279" w:history="1">
        <w:r w:rsidR="009526DA" w:rsidRPr="00B46AF4">
          <w:rPr>
            <w:rStyle w:val="Hyperlink"/>
            <w:noProof/>
          </w:rPr>
          <w:t>Uso de Software com o Serviço Online</w:t>
        </w:r>
        <w:r w:rsidR="009526DA">
          <w:rPr>
            <w:noProof/>
            <w:webHidden/>
          </w:rPr>
          <w:tab/>
        </w:r>
        <w:r w:rsidR="009526DA">
          <w:rPr>
            <w:noProof/>
            <w:webHidden/>
          </w:rPr>
          <w:fldChar w:fldCharType="begin"/>
        </w:r>
        <w:r w:rsidR="009526DA">
          <w:rPr>
            <w:noProof/>
            <w:webHidden/>
          </w:rPr>
          <w:instrText xml:space="preserve"> PAGEREF _Toc445978279 \h </w:instrText>
        </w:r>
        <w:r w:rsidR="009526DA">
          <w:rPr>
            <w:noProof/>
            <w:webHidden/>
          </w:rPr>
        </w:r>
        <w:r w:rsidR="009526DA">
          <w:rPr>
            <w:noProof/>
            <w:webHidden/>
          </w:rPr>
          <w:fldChar w:fldCharType="separate"/>
        </w:r>
        <w:r w:rsidR="009526DA">
          <w:rPr>
            <w:noProof/>
            <w:webHidden/>
          </w:rPr>
          <w:t>5</w:t>
        </w:r>
        <w:r w:rsidR="009526DA">
          <w:rPr>
            <w:noProof/>
            <w:webHidden/>
          </w:rPr>
          <w:fldChar w:fldCharType="end"/>
        </w:r>
      </w:hyperlink>
    </w:p>
    <w:p w14:paraId="45553C6E" w14:textId="7B8A7A48" w:rsidR="009526DA" w:rsidRDefault="00F43175">
      <w:pPr>
        <w:pStyle w:val="TOC5"/>
        <w:tabs>
          <w:tab w:val="right" w:leader="dot" w:pos="5030"/>
        </w:tabs>
        <w:rPr>
          <w:rFonts w:eastAsiaTheme="minorEastAsia"/>
          <w:noProof/>
          <w:sz w:val="22"/>
          <w:lang w:val="en-US" w:eastAsia="zh-CN" w:bidi="ar-SA"/>
        </w:rPr>
      </w:pPr>
      <w:hyperlink w:anchor="_Toc445978280" w:history="1">
        <w:r w:rsidR="009526DA" w:rsidRPr="00B46AF4">
          <w:rPr>
            <w:rStyle w:val="Hyperlink"/>
            <w:noProof/>
          </w:rPr>
          <w:t>Produtos que Não Sejam da Microsoft</w:t>
        </w:r>
        <w:r w:rsidR="009526DA">
          <w:rPr>
            <w:noProof/>
            <w:webHidden/>
          </w:rPr>
          <w:tab/>
        </w:r>
        <w:r w:rsidR="009526DA">
          <w:rPr>
            <w:noProof/>
            <w:webHidden/>
          </w:rPr>
          <w:fldChar w:fldCharType="begin"/>
        </w:r>
        <w:r w:rsidR="009526DA">
          <w:rPr>
            <w:noProof/>
            <w:webHidden/>
          </w:rPr>
          <w:instrText xml:space="preserve"> PAGEREF _Toc445978280 \h </w:instrText>
        </w:r>
        <w:r w:rsidR="009526DA">
          <w:rPr>
            <w:noProof/>
            <w:webHidden/>
          </w:rPr>
        </w:r>
        <w:r w:rsidR="009526DA">
          <w:rPr>
            <w:noProof/>
            <w:webHidden/>
          </w:rPr>
          <w:fldChar w:fldCharType="separate"/>
        </w:r>
        <w:r w:rsidR="009526DA">
          <w:rPr>
            <w:noProof/>
            <w:webHidden/>
          </w:rPr>
          <w:t>5</w:t>
        </w:r>
        <w:r w:rsidR="009526DA">
          <w:rPr>
            <w:noProof/>
            <w:webHidden/>
          </w:rPr>
          <w:fldChar w:fldCharType="end"/>
        </w:r>
      </w:hyperlink>
    </w:p>
    <w:p w14:paraId="71FC1822" w14:textId="668CAC0A" w:rsidR="009526DA" w:rsidRDefault="00F43175">
      <w:pPr>
        <w:pStyle w:val="TOC5"/>
        <w:tabs>
          <w:tab w:val="right" w:leader="dot" w:pos="5030"/>
        </w:tabs>
        <w:rPr>
          <w:rFonts w:eastAsiaTheme="minorEastAsia"/>
          <w:noProof/>
          <w:sz w:val="22"/>
          <w:lang w:val="en-US" w:eastAsia="zh-CN" w:bidi="ar-SA"/>
        </w:rPr>
      </w:pPr>
      <w:hyperlink w:anchor="_Toc445978281" w:history="1">
        <w:r w:rsidR="009526DA" w:rsidRPr="00B46AF4">
          <w:rPr>
            <w:rStyle w:val="Hyperlink"/>
            <w:noProof/>
          </w:rPr>
          <w:t>Política de Uso Aceitável</w:t>
        </w:r>
        <w:r w:rsidR="009526DA">
          <w:rPr>
            <w:noProof/>
            <w:webHidden/>
          </w:rPr>
          <w:tab/>
        </w:r>
        <w:r w:rsidR="009526DA">
          <w:rPr>
            <w:noProof/>
            <w:webHidden/>
          </w:rPr>
          <w:fldChar w:fldCharType="begin"/>
        </w:r>
        <w:r w:rsidR="009526DA">
          <w:rPr>
            <w:noProof/>
            <w:webHidden/>
          </w:rPr>
          <w:instrText xml:space="preserve"> PAGEREF _Toc445978281 \h </w:instrText>
        </w:r>
        <w:r w:rsidR="009526DA">
          <w:rPr>
            <w:noProof/>
            <w:webHidden/>
          </w:rPr>
        </w:r>
        <w:r w:rsidR="009526DA">
          <w:rPr>
            <w:noProof/>
            <w:webHidden/>
          </w:rPr>
          <w:fldChar w:fldCharType="separate"/>
        </w:r>
        <w:r w:rsidR="009526DA">
          <w:rPr>
            <w:noProof/>
            <w:webHidden/>
          </w:rPr>
          <w:t>5</w:t>
        </w:r>
        <w:r w:rsidR="009526DA">
          <w:rPr>
            <w:noProof/>
            <w:webHidden/>
          </w:rPr>
          <w:fldChar w:fldCharType="end"/>
        </w:r>
      </w:hyperlink>
    </w:p>
    <w:p w14:paraId="6F36B7D3" w14:textId="56B62592" w:rsidR="009526DA" w:rsidRDefault="00F43175">
      <w:pPr>
        <w:pStyle w:val="TOC5"/>
        <w:tabs>
          <w:tab w:val="right" w:leader="dot" w:pos="5030"/>
        </w:tabs>
        <w:rPr>
          <w:rFonts w:eastAsiaTheme="minorEastAsia"/>
          <w:noProof/>
          <w:sz w:val="22"/>
          <w:lang w:val="en-US" w:eastAsia="zh-CN" w:bidi="ar-SA"/>
        </w:rPr>
      </w:pPr>
      <w:hyperlink w:anchor="_Toc445978282" w:history="1">
        <w:r w:rsidR="009526DA" w:rsidRPr="00B46AF4">
          <w:rPr>
            <w:rStyle w:val="Hyperlink"/>
            <w:noProof/>
          </w:rPr>
          <w:t>Limitações Técnicas</w:t>
        </w:r>
        <w:r w:rsidR="009526DA">
          <w:rPr>
            <w:noProof/>
            <w:webHidden/>
          </w:rPr>
          <w:tab/>
        </w:r>
        <w:r w:rsidR="009526DA">
          <w:rPr>
            <w:noProof/>
            <w:webHidden/>
          </w:rPr>
          <w:fldChar w:fldCharType="begin"/>
        </w:r>
        <w:r w:rsidR="009526DA">
          <w:rPr>
            <w:noProof/>
            <w:webHidden/>
          </w:rPr>
          <w:instrText xml:space="preserve"> PAGEREF _Toc445978282 \h </w:instrText>
        </w:r>
        <w:r w:rsidR="009526DA">
          <w:rPr>
            <w:noProof/>
            <w:webHidden/>
          </w:rPr>
        </w:r>
        <w:r w:rsidR="009526DA">
          <w:rPr>
            <w:noProof/>
            <w:webHidden/>
          </w:rPr>
          <w:fldChar w:fldCharType="separate"/>
        </w:r>
        <w:r w:rsidR="009526DA">
          <w:rPr>
            <w:noProof/>
            <w:webHidden/>
          </w:rPr>
          <w:t>5</w:t>
        </w:r>
        <w:r w:rsidR="009526DA">
          <w:rPr>
            <w:noProof/>
            <w:webHidden/>
          </w:rPr>
          <w:fldChar w:fldCharType="end"/>
        </w:r>
      </w:hyperlink>
    </w:p>
    <w:p w14:paraId="21371403" w14:textId="4EAAD105" w:rsidR="009526DA" w:rsidRDefault="00F43175">
      <w:pPr>
        <w:pStyle w:val="TOC5"/>
        <w:tabs>
          <w:tab w:val="right" w:leader="dot" w:pos="5030"/>
        </w:tabs>
        <w:rPr>
          <w:rFonts w:eastAsiaTheme="minorEastAsia"/>
          <w:noProof/>
          <w:sz w:val="22"/>
          <w:lang w:val="en-US" w:eastAsia="zh-CN" w:bidi="ar-SA"/>
        </w:rPr>
      </w:pPr>
      <w:hyperlink w:anchor="_Toc445978283" w:history="1">
        <w:r w:rsidR="009526DA" w:rsidRPr="00B46AF4">
          <w:rPr>
            <w:rStyle w:val="Hyperlink"/>
            <w:noProof/>
          </w:rPr>
          <w:t>Cumprimento das Leis</w:t>
        </w:r>
        <w:r w:rsidR="009526DA">
          <w:rPr>
            <w:noProof/>
            <w:webHidden/>
          </w:rPr>
          <w:tab/>
        </w:r>
        <w:r w:rsidR="009526DA">
          <w:rPr>
            <w:noProof/>
            <w:webHidden/>
          </w:rPr>
          <w:fldChar w:fldCharType="begin"/>
        </w:r>
        <w:r w:rsidR="009526DA">
          <w:rPr>
            <w:noProof/>
            <w:webHidden/>
          </w:rPr>
          <w:instrText xml:space="preserve"> PAGEREF _Toc445978283 \h </w:instrText>
        </w:r>
        <w:r w:rsidR="009526DA">
          <w:rPr>
            <w:noProof/>
            <w:webHidden/>
          </w:rPr>
        </w:r>
        <w:r w:rsidR="009526DA">
          <w:rPr>
            <w:noProof/>
            <w:webHidden/>
          </w:rPr>
          <w:fldChar w:fldCharType="separate"/>
        </w:r>
        <w:r w:rsidR="009526DA">
          <w:rPr>
            <w:noProof/>
            <w:webHidden/>
          </w:rPr>
          <w:t>5</w:t>
        </w:r>
        <w:r w:rsidR="009526DA">
          <w:rPr>
            <w:noProof/>
            <w:webHidden/>
          </w:rPr>
          <w:fldChar w:fldCharType="end"/>
        </w:r>
      </w:hyperlink>
    </w:p>
    <w:p w14:paraId="59078264" w14:textId="206C8D11" w:rsidR="009526DA" w:rsidRDefault="00F43175">
      <w:pPr>
        <w:pStyle w:val="TOC2"/>
        <w:tabs>
          <w:tab w:val="right" w:leader="dot" w:pos="5030"/>
        </w:tabs>
        <w:rPr>
          <w:rFonts w:eastAsiaTheme="minorEastAsia"/>
          <w:b w:val="0"/>
          <w:smallCaps w:val="0"/>
          <w:noProof/>
          <w:sz w:val="22"/>
          <w:lang w:val="en-US" w:eastAsia="zh-CN" w:bidi="ar-SA"/>
        </w:rPr>
      </w:pPr>
      <w:hyperlink w:anchor="_Toc445978284" w:history="1">
        <w:r w:rsidR="009526DA" w:rsidRPr="00B46AF4">
          <w:rPr>
            <w:rStyle w:val="Hyperlink"/>
            <w:noProof/>
          </w:rPr>
          <w:t>Serviços de Importação/Exportação</w:t>
        </w:r>
        <w:r w:rsidR="009526DA">
          <w:rPr>
            <w:noProof/>
            <w:webHidden/>
          </w:rPr>
          <w:tab/>
        </w:r>
        <w:r w:rsidR="009526DA">
          <w:rPr>
            <w:noProof/>
            <w:webHidden/>
          </w:rPr>
          <w:fldChar w:fldCharType="begin"/>
        </w:r>
        <w:r w:rsidR="009526DA">
          <w:rPr>
            <w:noProof/>
            <w:webHidden/>
          </w:rPr>
          <w:instrText xml:space="preserve"> PAGEREF _Toc445978284 \h </w:instrText>
        </w:r>
        <w:r w:rsidR="009526DA">
          <w:rPr>
            <w:noProof/>
            <w:webHidden/>
          </w:rPr>
        </w:r>
        <w:r w:rsidR="009526DA">
          <w:rPr>
            <w:noProof/>
            <w:webHidden/>
          </w:rPr>
          <w:fldChar w:fldCharType="separate"/>
        </w:r>
        <w:r w:rsidR="009526DA">
          <w:rPr>
            <w:noProof/>
            <w:webHidden/>
          </w:rPr>
          <w:t>6</w:t>
        </w:r>
        <w:r w:rsidR="009526DA">
          <w:rPr>
            <w:noProof/>
            <w:webHidden/>
          </w:rPr>
          <w:fldChar w:fldCharType="end"/>
        </w:r>
      </w:hyperlink>
    </w:p>
    <w:p w14:paraId="1022253A" w14:textId="41352CE3" w:rsidR="009526DA" w:rsidRDefault="00F43175">
      <w:pPr>
        <w:pStyle w:val="TOC5"/>
        <w:tabs>
          <w:tab w:val="right" w:leader="dot" w:pos="5030"/>
        </w:tabs>
        <w:rPr>
          <w:rFonts w:eastAsiaTheme="minorEastAsia"/>
          <w:noProof/>
          <w:sz w:val="22"/>
          <w:lang w:val="en-US" w:eastAsia="zh-CN" w:bidi="ar-SA"/>
        </w:rPr>
      </w:pPr>
      <w:hyperlink w:anchor="_Toc445978285" w:history="1">
        <w:r w:rsidR="009526DA" w:rsidRPr="00B46AF4">
          <w:rPr>
            <w:rStyle w:val="Hyperlink"/>
            <w:noProof/>
          </w:rPr>
          <w:t>Notificações Eletrônicas</w:t>
        </w:r>
        <w:r w:rsidR="009526DA">
          <w:rPr>
            <w:noProof/>
            <w:webHidden/>
          </w:rPr>
          <w:tab/>
        </w:r>
        <w:r w:rsidR="009526DA">
          <w:rPr>
            <w:noProof/>
            <w:webHidden/>
          </w:rPr>
          <w:fldChar w:fldCharType="begin"/>
        </w:r>
        <w:r w:rsidR="009526DA">
          <w:rPr>
            <w:noProof/>
            <w:webHidden/>
          </w:rPr>
          <w:instrText xml:space="preserve"> PAGEREF _Toc445978285 \h </w:instrText>
        </w:r>
        <w:r w:rsidR="009526DA">
          <w:rPr>
            <w:noProof/>
            <w:webHidden/>
          </w:rPr>
        </w:r>
        <w:r w:rsidR="009526DA">
          <w:rPr>
            <w:noProof/>
            <w:webHidden/>
          </w:rPr>
          <w:fldChar w:fldCharType="separate"/>
        </w:r>
        <w:r w:rsidR="009526DA">
          <w:rPr>
            <w:noProof/>
            <w:webHidden/>
          </w:rPr>
          <w:t>6</w:t>
        </w:r>
        <w:r w:rsidR="009526DA">
          <w:rPr>
            <w:noProof/>
            <w:webHidden/>
          </w:rPr>
          <w:fldChar w:fldCharType="end"/>
        </w:r>
      </w:hyperlink>
    </w:p>
    <w:p w14:paraId="08FACEF5" w14:textId="4F33D1C7" w:rsidR="009526DA" w:rsidRDefault="00F43175">
      <w:pPr>
        <w:pStyle w:val="TOC5"/>
        <w:tabs>
          <w:tab w:val="right" w:leader="dot" w:pos="5030"/>
        </w:tabs>
        <w:rPr>
          <w:rFonts w:eastAsiaTheme="minorEastAsia"/>
          <w:noProof/>
          <w:sz w:val="22"/>
          <w:lang w:val="en-US" w:eastAsia="zh-CN" w:bidi="ar-SA"/>
        </w:rPr>
      </w:pPr>
      <w:hyperlink w:anchor="_Toc445978286" w:history="1">
        <w:r w:rsidR="009526DA" w:rsidRPr="00B46AF4">
          <w:rPr>
            <w:rStyle w:val="Hyperlink"/>
            <w:noProof/>
          </w:rPr>
          <w:t>Reconsignação da Licença</w:t>
        </w:r>
        <w:r w:rsidR="009526DA">
          <w:rPr>
            <w:noProof/>
            <w:webHidden/>
          </w:rPr>
          <w:tab/>
        </w:r>
        <w:r w:rsidR="009526DA">
          <w:rPr>
            <w:noProof/>
            <w:webHidden/>
          </w:rPr>
          <w:fldChar w:fldCharType="begin"/>
        </w:r>
        <w:r w:rsidR="009526DA">
          <w:rPr>
            <w:noProof/>
            <w:webHidden/>
          </w:rPr>
          <w:instrText xml:space="preserve"> PAGEREF _Toc445978286 \h </w:instrText>
        </w:r>
        <w:r w:rsidR="009526DA">
          <w:rPr>
            <w:noProof/>
            <w:webHidden/>
          </w:rPr>
        </w:r>
        <w:r w:rsidR="009526DA">
          <w:rPr>
            <w:noProof/>
            <w:webHidden/>
          </w:rPr>
          <w:fldChar w:fldCharType="separate"/>
        </w:r>
        <w:r w:rsidR="009526DA">
          <w:rPr>
            <w:noProof/>
            <w:webHidden/>
          </w:rPr>
          <w:t>6</w:t>
        </w:r>
        <w:r w:rsidR="009526DA">
          <w:rPr>
            <w:noProof/>
            <w:webHidden/>
          </w:rPr>
          <w:fldChar w:fldCharType="end"/>
        </w:r>
      </w:hyperlink>
    </w:p>
    <w:p w14:paraId="18E238EA" w14:textId="0C6D9804" w:rsidR="009526DA" w:rsidRDefault="00F43175">
      <w:pPr>
        <w:pStyle w:val="TOC5"/>
        <w:tabs>
          <w:tab w:val="right" w:leader="dot" w:pos="5030"/>
        </w:tabs>
        <w:rPr>
          <w:rFonts w:eastAsiaTheme="minorEastAsia"/>
          <w:noProof/>
          <w:sz w:val="22"/>
          <w:lang w:val="en-US" w:eastAsia="zh-CN" w:bidi="ar-SA"/>
        </w:rPr>
      </w:pPr>
      <w:hyperlink w:anchor="_Toc445978287" w:history="1">
        <w:r w:rsidR="009526DA" w:rsidRPr="00B46AF4">
          <w:rPr>
            <w:rStyle w:val="Hyperlink"/>
            <w:noProof/>
          </w:rPr>
          <w:t>Componentes de Fontes</w:t>
        </w:r>
        <w:r w:rsidR="009526DA">
          <w:rPr>
            <w:noProof/>
            <w:webHidden/>
          </w:rPr>
          <w:tab/>
        </w:r>
        <w:r w:rsidR="009526DA">
          <w:rPr>
            <w:noProof/>
            <w:webHidden/>
          </w:rPr>
          <w:fldChar w:fldCharType="begin"/>
        </w:r>
        <w:r w:rsidR="009526DA">
          <w:rPr>
            <w:noProof/>
            <w:webHidden/>
          </w:rPr>
          <w:instrText xml:space="preserve"> PAGEREF _Toc445978287 \h </w:instrText>
        </w:r>
        <w:r w:rsidR="009526DA">
          <w:rPr>
            <w:noProof/>
            <w:webHidden/>
          </w:rPr>
        </w:r>
        <w:r w:rsidR="009526DA">
          <w:rPr>
            <w:noProof/>
            <w:webHidden/>
          </w:rPr>
          <w:fldChar w:fldCharType="separate"/>
        </w:r>
        <w:r w:rsidR="009526DA">
          <w:rPr>
            <w:noProof/>
            <w:webHidden/>
          </w:rPr>
          <w:t>6</w:t>
        </w:r>
        <w:r w:rsidR="009526DA">
          <w:rPr>
            <w:noProof/>
            <w:webHidden/>
          </w:rPr>
          <w:fldChar w:fldCharType="end"/>
        </w:r>
      </w:hyperlink>
    </w:p>
    <w:p w14:paraId="39AE2D6B" w14:textId="09467F6C" w:rsidR="009526DA" w:rsidRDefault="00F43175">
      <w:pPr>
        <w:pStyle w:val="TOC5"/>
        <w:tabs>
          <w:tab w:val="right" w:leader="dot" w:pos="5030"/>
        </w:tabs>
        <w:rPr>
          <w:rFonts w:eastAsiaTheme="minorEastAsia"/>
          <w:noProof/>
          <w:sz w:val="22"/>
          <w:lang w:val="en-US" w:eastAsia="zh-CN" w:bidi="ar-SA"/>
        </w:rPr>
      </w:pPr>
      <w:hyperlink w:anchor="_Toc445978288" w:history="1">
        <w:r w:rsidR="009526DA" w:rsidRPr="00B46AF4">
          <w:rPr>
            <w:rStyle w:val="Hyperlink"/>
            <w:noProof/>
          </w:rPr>
          <w:t>Multiplexação</w:t>
        </w:r>
        <w:r w:rsidR="009526DA">
          <w:rPr>
            <w:noProof/>
            <w:webHidden/>
          </w:rPr>
          <w:tab/>
        </w:r>
        <w:r w:rsidR="009526DA">
          <w:rPr>
            <w:noProof/>
            <w:webHidden/>
          </w:rPr>
          <w:fldChar w:fldCharType="begin"/>
        </w:r>
        <w:r w:rsidR="009526DA">
          <w:rPr>
            <w:noProof/>
            <w:webHidden/>
          </w:rPr>
          <w:instrText xml:space="preserve"> PAGEREF _Toc445978288 \h </w:instrText>
        </w:r>
        <w:r w:rsidR="009526DA">
          <w:rPr>
            <w:noProof/>
            <w:webHidden/>
          </w:rPr>
        </w:r>
        <w:r w:rsidR="009526DA">
          <w:rPr>
            <w:noProof/>
            <w:webHidden/>
          </w:rPr>
          <w:fldChar w:fldCharType="separate"/>
        </w:r>
        <w:r w:rsidR="009526DA">
          <w:rPr>
            <w:noProof/>
            <w:webHidden/>
          </w:rPr>
          <w:t>6</w:t>
        </w:r>
        <w:r w:rsidR="009526DA">
          <w:rPr>
            <w:noProof/>
            <w:webHidden/>
          </w:rPr>
          <w:fldChar w:fldCharType="end"/>
        </w:r>
      </w:hyperlink>
    </w:p>
    <w:p w14:paraId="6A11357D" w14:textId="2D8F43AD" w:rsidR="009526DA" w:rsidRDefault="00F43175">
      <w:pPr>
        <w:pStyle w:val="TOC1"/>
        <w:tabs>
          <w:tab w:val="right" w:leader="dot" w:pos="5030"/>
        </w:tabs>
        <w:rPr>
          <w:rFonts w:eastAsiaTheme="minorEastAsia"/>
          <w:b w:val="0"/>
          <w:caps w:val="0"/>
          <w:noProof/>
          <w:sz w:val="22"/>
          <w:lang w:val="en-US" w:eastAsia="zh-CN" w:bidi="ar-SA"/>
        </w:rPr>
      </w:pPr>
      <w:hyperlink w:anchor="_Toc445978289" w:history="1">
        <w:r w:rsidR="009526DA" w:rsidRPr="00B46AF4">
          <w:rPr>
            <w:rStyle w:val="Hyperlink"/>
            <w:noProof/>
          </w:rPr>
          <w:t>Termos de Privacidade e Segurança</w:t>
        </w:r>
        <w:r w:rsidR="009526DA">
          <w:rPr>
            <w:noProof/>
            <w:webHidden/>
          </w:rPr>
          <w:tab/>
        </w:r>
        <w:r w:rsidR="009526DA">
          <w:rPr>
            <w:noProof/>
            <w:webHidden/>
          </w:rPr>
          <w:fldChar w:fldCharType="begin"/>
        </w:r>
        <w:r w:rsidR="009526DA">
          <w:rPr>
            <w:noProof/>
            <w:webHidden/>
          </w:rPr>
          <w:instrText xml:space="preserve"> PAGEREF _Toc445978289 \h </w:instrText>
        </w:r>
        <w:r w:rsidR="009526DA">
          <w:rPr>
            <w:noProof/>
            <w:webHidden/>
          </w:rPr>
        </w:r>
        <w:r w:rsidR="009526DA">
          <w:rPr>
            <w:noProof/>
            <w:webHidden/>
          </w:rPr>
          <w:fldChar w:fldCharType="separate"/>
        </w:r>
        <w:r w:rsidR="009526DA">
          <w:rPr>
            <w:noProof/>
            <w:webHidden/>
          </w:rPr>
          <w:t>7</w:t>
        </w:r>
        <w:r w:rsidR="009526DA">
          <w:rPr>
            <w:noProof/>
            <w:webHidden/>
          </w:rPr>
          <w:fldChar w:fldCharType="end"/>
        </w:r>
      </w:hyperlink>
    </w:p>
    <w:p w14:paraId="313DF186" w14:textId="4B922E3A" w:rsidR="009526DA" w:rsidRDefault="00F43175">
      <w:pPr>
        <w:pStyle w:val="TOC3"/>
        <w:tabs>
          <w:tab w:val="right" w:leader="dot" w:pos="5030"/>
        </w:tabs>
        <w:rPr>
          <w:rFonts w:eastAsiaTheme="minorEastAsia"/>
          <w:smallCaps w:val="0"/>
          <w:noProof/>
          <w:sz w:val="22"/>
          <w:lang w:val="en-US" w:eastAsia="zh-CN" w:bidi="ar-SA"/>
        </w:rPr>
      </w:pPr>
      <w:hyperlink w:anchor="_Toc445978290" w:history="1">
        <w:r w:rsidR="009526DA" w:rsidRPr="00B46AF4">
          <w:rPr>
            <w:rStyle w:val="Hyperlink"/>
            <w:noProof/>
          </w:rPr>
          <w:t>Termos Gerais de Privacidade e Segurança</w:t>
        </w:r>
        <w:r w:rsidR="009526DA">
          <w:rPr>
            <w:noProof/>
            <w:webHidden/>
          </w:rPr>
          <w:tab/>
        </w:r>
        <w:r w:rsidR="009526DA">
          <w:rPr>
            <w:noProof/>
            <w:webHidden/>
          </w:rPr>
          <w:fldChar w:fldCharType="begin"/>
        </w:r>
        <w:r w:rsidR="009526DA">
          <w:rPr>
            <w:noProof/>
            <w:webHidden/>
          </w:rPr>
          <w:instrText xml:space="preserve"> PAGEREF _Toc445978290 \h </w:instrText>
        </w:r>
        <w:r w:rsidR="009526DA">
          <w:rPr>
            <w:noProof/>
            <w:webHidden/>
          </w:rPr>
        </w:r>
        <w:r w:rsidR="009526DA">
          <w:rPr>
            <w:noProof/>
            <w:webHidden/>
          </w:rPr>
          <w:fldChar w:fldCharType="separate"/>
        </w:r>
        <w:r w:rsidR="009526DA">
          <w:rPr>
            <w:noProof/>
            <w:webHidden/>
          </w:rPr>
          <w:t>7</w:t>
        </w:r>
        <w:r w:rsidR="009526DA">
          <w:rPr>
            <w:noProof/>
            <w:webHidden/>
          </w:rPr>
          <w:fldChar w:fldCharType="end"/>
        </w:r>
      </w:hyperlink>
    </w:p>
    <w:p w14:paraId="306777D9" w14:textId="60510770" w:rsidR="009526DA" w:rsidRDefault="00F43175">
      <w:pPr>
        <w:pStyle w:val="TOC5"/>
        <w:tabs>
          <w:tab w:val="right" w:leader="dot" w:pos="5030"/>
        </w:tabs>
        <w:rPr>
          <w:rFonts w:eastAsiaTheme="minorEastAsia"/>
          <w:noProof/>
          <w:sz w:val="22"/>
          <w:lang w:val="en-US" w:eastAsia="zh-CN" w:bidi="ar-SA"/>
        </w:rPr>
      </w:pPr>
      <w:hyperlink w:anchor="_Toc445978291" w:history="1">
        <w:r w:rsidR="009526DA" w:rsidRPr="00B46AF4">
          <w:rPr>
            <w:rStyle w:val="Hyperlink"/>
            <w:noProof/>
          </w:rPr>
          <w:t>Escopo</w:t>
        </w:r>
        <w:r w:rsidR="009526DA">
          <w:rPr>
            <w:noProof/>
            <w:webHidden/>
          </w:rPr>
          <w:tab/>
        </w:r>
        <w:r w:rsidR="009526DA">
          <w:rPr>
            <w:noProof/>
            <w:webHidden/>
          </w:rPr>
          <w:fldChar w:fldCharType="begin"/>
        </w:r>
        <w:r w:rsidR="009526DA">
          <w:rPr>
            <w:noProof/>
            <w:webHidden/>
          </w:rPr>
          <w:instrText xml:space="preserve"> PAGEREF _Toc445978291 \h </w:instrText>
        </w:r>
        <w:r w:rsidR="009526DA">
          <w:rPr>
            <w:noProof/>
            <w:webHidden/>
          </w:rPr>
        </w:r>
        <w:r w:rsidR="009526DA">
          <w:rPr>
            <w:noProof/>
            <w:webHidden/>
          </w:rPr>
          <w:fldChar w:fldCharType="separate"/>
        </w:r>
        <w:r w:rsidR="009526DA">
          <w:rPr>
            <w:noProof/>
            <w:webHidden/>
          </w:rPr>
          <w:t>7</w:t>
        </w:r>
        <w:r w:rsidR="009526DA">
          <w:rPr>
            <w:noProof/>
            <w:webHidden/>
          </w:rPr>
          <w:fldChar w:fldCharType="end"/>
        </w:r>
      </w:hyperlink>
    </w:p>
    <w:p w14:paraId="0C6D9554" w14:textId="4DA0E793" w:rsidR="009526DA" w:rsidRDefault="00F43175">
      <w:pPr>
        <w:pStyle w:val="TOC5"/>
        <w:tabs>
          <w:tab w:val="right" w:leader="dot" w:pos="5030"/>
        </w:tabs>
        <w:rPr>
          <w:rFonts w:eastAsiaTheme="minorEastAsia"/>
          <w:noProof/>
          <w:sz w:val="22"/>
          <w:lang w:val="en-US" w:eastAsia="zh-CN" w:bidi="ar-SA"/>
        </w:rPr>
      </w:pPr>
      <w:hyperlink w:anchor="_Toc445978292" w:history="1">
        <w:r w:rsidR="009526DA" w:rsidRPr="00B46AF4">
          <w:rPr>
            <w:rStyle w:val="Hyperlink"/>
            <w:noProof/>
          </w:rPr>
          <w:t>Uso dos Dados do Cliente</w:t>
        </w:r>
        <w:r w:rsidR="009526DA">
          <w:rPr>
            <w:noProof/>
            <w:webHidden/>
          </w:rPr>
          <w:tab/>
        </w:r>
        <w:r w:rsidR="009526DA">
          <w:rPr>
            <w:noProof/>
            <w:webHidden/>
          </w:rPr>
          <w:fldChar w:fldCharType="begin"/>
        </w:r>
        <w:r w:rsidR="009526DA">
          <w:rPr>
            <w:noProof/>
            <w:webHidden/>
          </w:rPr>
          <w:instrText xml:space="preserve"> PAGEREF _Toc445978292 \h </w:instrText>
        </w:r>
        <w:r w:rsidR="009526DA">
          <w:rPr>
            <w:noProof/>
            <w:webHidden/>
          </w:rPr>
        </w:r>
        <w:r w:rsidR="009526DA">
          <w:rPr>
            <w:noProof/>
            <w:webHidden/>
          </w:rPr>
          <w:fldChar w:fldCharType="separate"/>
        </w:r>
        <w:r w:rsidR="009526DA">
          <w:rPr>
            <w:noProof/>
            <w:webHidden/>
          </w:rPr>
          <w:t>7</w:t>
        </w:r>
        <w:r w:rsidR="009526DA">
          <w:rPr>
            <w:noProof/>
            <w:webHidden/>
          </w:rPr>
          <w:fldChar w:fldCharType="end"/>
        </w:r>
      </w:hyperlink>
    </w:p>
    <w:p w14:paraId="630674A8" w14:textId="5F197237" w:rsidR="009526DA" w:rsidRDefault="00F43175">
      <w:pPr>
        <w:pStyle w:val="TOC5"/>
        <w:tabs>
          <w:tab w:val="right" w:leader="dot" w:pos="5030"/>
        </w:tabs>
        <w:rPr>
          <w:rFonts w:eastAsiaTheme="minorEastAsia"/>
          <w:noProof/>
          <w:sz w:val="22"/>
          <w:lang w:val="en-US" w:eastAsia="zh-CN" w:bidi="ar-SA"/>
        </w:rPr>
      </w:pPr>
      <w:hyperlink w:anchor="_Toc445978293" w:history="1">
        <w:r w:rsidR="009526DA" w:rsidRPr="00B46AF4">
          <w:rPr>
            <w:rStyle w:val="Hyperlink"/>
            <w:noProof/>
          </w:rPr>
          <w:t>Divulgação dos Dados do Cliente</w:t>
        </w:r>
        <w:r w:rsidR="009526DA">
          <w:rPr>
            <w:noProof/>
            <w:webHidden/>
          </w:rPr>
          <w:tab/>
        </w:r>
        <w:r w:rsidR="009526DA">
          <w:rPr>
            <w:noProof/>
            <w:webHidden/>
          </w:rPr>
          <w:fldChar w:fldCharType="begin"/>
        </w:r>
        <w:r w:rsidR="009526DA">
          <w:rPr>
            <w:noProof/>
            <w:webHidden/>
          </w:rPr>
          <w:instrText xml:space="preserve"> PAGEREF _Toc445978293 \h </w:instrText>
        </w:r>
        <w:r w:rsidR="009526DA">
          <w:rPr>
            <w:noProof/>
            <w:webHidden/>
          </w:rPr>
        </w:r>
        <w:r w:rsidR="009526DA">
          <w:rPr>
            <w:noProof/>
            <w:webHidden/>
          </w:rPr>
          <w:fldChar w:fldCharType="separate"/>
        </w:r>
        <w:r w:rsidR="009526DA">
          <w:rPr>
            <w:noProof/>
            <w:webHidden/>
          </w:rPr>
          <w:t>7</w:t>
        </w:r>
        <w:r w:rsidR="009526DA">
          <w:rPr>
            <w:noProof/>
            <w:webHidden/>
          </w:rPr>
          <w:fldChar w:fldCharType="end"/>
        </w:r>
      </w:hyperlink>
    </w:p>
    <w:p w14:paraId="09B63344" w14:textId="7BBB1B8A" w:rsidR="009526DA" w:rsidRDefault="00F43175">
      <w:pPr>
        <w:pStyle w:val="TOC5"/>
        <w:tabs>
          <w:tab w:val="right" w:leader="dot" w:pos="5030"/>
        </w:tabs>
        <w:rPr>
          <w:rFonts w:eastAsiaTheme="minorEastAsia"/>
          <w:noProof/>
          <w:sz w:val="22"/>
          <w:lang w:val="en-US" w:eastAsia="zh-CN" w:bidi="ar-SA"/>
        </w:rPr>
      </w:pPr>
      <w:hyperlink w:anchor="_Toc445978294" w:history="1">
        <w:r w:rsidR="009526DA" w:rsidRPr="00B46AF4">
          <w:rPr>
            <w:rStyle w:val="Hyperlink"/>
            <w:noProof/>
          </w:rPr>
          <w:t>Instituições Educacionais</w:t>
        </w:r>
        <w:r w:rsidR="009526DA">
          <w:rPr>
            <w:noProof/>
            <w:webHidden/>
          </w:rPr>
          <w:tab/>
        </w:r>
        <w:r w:rsidR="009526DA">
          <w:rPr>
            <w:noProof/>
            <w:webHidden/>
          </w:rPr>
          <w:fldChar w:fldCharType="begin"/>
        </w:r>
        <w:r w:rsidR="009526DA">
          <w:rPr>
            <w:noProof/>
            <w:webHidden/>
          </w:rPr>
          <w:instrText xml:space="preserve"> PAGEREF _Toc445978294 \h </w:instrText>
        </w:r>
        <w:r w:rsidR="009526DA">
          <w:rPr>
            <w:noProof/>
            <w:webHidden/>
          </w:rPr>
        </w:r>
        <w:r w:rsidR="009526DA">
          <w:rPr>
            <w:noProof/>
            <w:webHidden/>
          </w:rPr>
          <w:fldChar w:fldCharType="separate"/>
        </w:r>
        <w:r w:rsidR="009526DA">
          <w:rPr>
            <w:noProof/>
            <w:webHidden/>
          </w:rPr>
          <w:t>7</w:t>
        </w:r>
        <w:r w:rsidR="009526DA">
          <w:rPr>
            <w:noProof/>
            <w:webHidden/>
          </w:rPr>
          <w:fldChar w:fldCharType="end"/>
        </w:r>
      </w:hyperlink>
    </w:p>
    <w:p w14:paraId="2DD97033" w14:textId="07C63D4A" w:rsidR="009526DA" w:rsidRDefault="00F43175">
      <w:pPr>
        <w:pStyle w:val="TOC5"/>
        <w:tabs>
          <w:tab w:val="right" w:leader="dot" w:pos="5030"/>
        </w:tabs>
        <w:rPr>
          <w:rFonts w:eastAsiaTheme="minorEastAsia"/>
          <w:noProof/>
          <w:sz w:val="22"/>
          <w:lang w:val="en-US" w:eastAsia="zh-CN" w:bidi="ar-SA"/>
        </w:rPr>
      </w:pPr>
      <w:hyperlink w:anchor="_Toc445978295" w:history="1">
        <w:r w:rsidR="009526DA" w:rsidRPr="00B46AF4">
          <w:rPr>
            <w:rStyle w:val="Hyperlink"/>
            <w:noProof/>
          </w:rPr>
          <w:t>Parceiro Comercial HIPPA</w:t>
        </w:r>
        <w:r w:rsidR="009526DA">
          <w:rPr>
            <w:noProof/>
            <w:webHidden/>
          </w:rPr>
          <w:tab/>
        </w:r>
        <w:r w:rsidR="009526DA">
          <w:rPr>
            <w:noProof/>
            <w:webHidden/>
          </w:rPr>
          <w:fldChar w:fldCharType="begin"/>
        </w:r>
        <w:r w:rsidR="009526DA">
          <w:rPr>
            <w:noProof/>
            <w:webHidden/>
          </w:rPr>
          <w:instrText xml:space="preserve"> PAGEREF _Toc445978295 \h </w:instrText>
        </w:r>
        <w:r w:rsidR="009526DA">
          <w:rPr>
            <w:noProof/>
            <w:webHidden/>
          </w:rPr>
        </w:r>
        <w:r w:rsidR="009526DA">
          <w:rPr>
            <w:noProof/>
            <w:webHidden/>
          </w:rPr>
          <w:fldChar w:fldCharType="separate"/>
        </w:r>
        <w:r w:rsidR="009526DA">
          <w:rPr>
            <w:noProof/>
            <w:webHidden/>
          </w:rPr>
          <w:t>7</w:t>
        </w:r>
        <w:r w:rsidR="009526DA">
          <w:rPr>
            <w:noProof/>
            <w:webHidden/>
          </w:rPr>
          <w:fldChar w:fldCharType="end"/>
        </w:r>
      </w:hyperlink>
    </w:p>
    <w:p w14:paraId="09B22CB9" w14:textId="2451A41A" w:rsidR="009526DA" w:rsidRDefault="00F43175">
      <w:pPr>
        <w:pStyle w:val="TOC5"/>
        <w:tabs>
          <w:tab w:val="right" w:leader="dot" w:pos="5030"/>
        </w:tabs>
        <w:rPr>
          <w:rFonts w:eastAsiaTheme="minorEastAsia"/>
          <w:noProof/>
          <w:sz w:val="22"/>
          <w:lang w:val="en-US" w:eastAsia="zh-CN" w:bidi="ar-SA"/>
        </w:rPr>
      </w:pPr>
      <w:hyperlink w:anchor="_Toc445978296" w:history="1">
        <w:r w:rsidR="009526DA" w:rsidRPr="00B46AF4">
          <w:rPr>
            <w:rStyle w:val="Hyperlink"/>
            <w:noProof/>
          </w:rPr>
          <w:t>Segurança</w:t>
        </w:r>
        <w:r w:rsidR="009526DA">
          <w:rPr>
            <w:noProof/>
            <w:webHidden/>
          </w:rPr>
          <w:tab/>
        </w:r>
        <w:r w:rsidR="009526DA">
          <w:rPr>
            <w:noProof/>
            <w:webHidden/>
          </w:rPr>
          <w:fldChar w:fldCharType="begin"/>
        </w:r>
        <w:r w:rsidR="009526DA">
          <w:rPr>
            <w:noProof/>
            <w:webHidden/>
          </w:rPr>
          <w:instrText xml:space="preserve"> PAGEREF _Toc445978296 \h </w:instrText>
        </w:r>
        <w:r w:rsidR="009526DA">
          <w:rPr>
            <w:noProof/>
            <w:webHidden/>
          </w:rPr>
        </w:r>
        <w:r w:rsidR="009526DA">
          <w:rPr>
            <w:noProof/>
            <w:webHidden/>
          </w:rPr>
          <w:fldChar w:fldCharType="separate"/>
        </w:r>
        <w:r w:rsidR="009526DA">
          <w:rPr>
            <w:noProof/>
            <w:webHidden/>
          </w:rPr>
          <w:t>8</w:t>
        </w:r>
        <w:r w:rsidR="009526DA">
          <w:rPr>
            <w:noProof/>
            <w:webHidden/>
          </w:rPr>
          <w:fldChar w:fldCharType="end"/>
        </w:r>
      </w:hyperlink>
    </w:p>
    <w:p w14:paraId="136A60AB" w14:textId="5A1B0A2C" w:rsidR="009526DA" w:rsidRDefault="00F43175">
      <w:pPr>
        <w:pStyle w:val="TOC5"/>
        <w:tabs>
          <w:tab w:val="right" w:leader="dot" w:pos="5030"/>
        </w:tabs>
        <w:rPr>
          <w:rFonts w:eastAsiaTheme="minorEastAsia"/>
          <w:noProof/>
          <w:sz w:val="22"/>
          <w:lang w:val="en-US" w:eastAsia="zh-CN" w:bidi="ar-SA"/>
        </w:rPr>
      </w:pPr>
      <w:hyperlink w:anchor="_Toc445978297" w:history="1">
        <w:r w:rsidR="009526DA" w:rsidRPr="00B46AF4">
          <w:rPr>
            <w:rStyle w:val="Hyperlink"/>
            <w:noProof/>
          </w:rPr>
          <w:t>Notificação de Incidentes de Segurança</w:t>
        </w:r>
        <w:r w:rsidR="009526DA">
          <w:rPr>
            <w:noProof/>
            <w:webHidden/>
          </w:rPr>
          <w:tab/>
        </w:r>
        <w:r w:rsidR="009526DA">
          <w:rPr>
            <w:noProof/>
            <w:webHidden/>
          </w:rPr>
          <w:fldChar w:fldCharType="begin"/>
        </w:r>
        <w:r w:rsidR="009526DA">
          <w:rPr>
            <w:noProof/>
            <w:webHidden/>
          </w:rPr>
          <w:instrText xml:space="preserve"> PAGEREF _Toc445978297 \h </w:instrText>
        </w:r>
        <w:r w:rsidR="009526DA">
          <w:rPr>
            <w:noProof/>
            <w:webHidden/>
          </w:rPr>
        </w:r>
        <w:r w:rsidR="009526DA">
          <w:rPr>
            <w:noProof/>
            <w:webHidden/>
          </w:rPr>
          <w:fldChar w:fldCharType="separate"/>
        </w:r>
        <w:r w:rsidR="009526DA">
          <w:rPr>
            <w:noProof/>
            <w:webHidden/>
          </w:rPr>
          <w:t>8</w:t>
        </w:r>
        <w:r w:rsidR="009526DA">
          <w:rPr>
            <w:noProof/>
            <w:webHidden/>
          </w:rPr>
          <w:fldChar w:fldCharType="end"/>
        </w:r>
      </w:hyperlink>
    </w:p>
    <w:p w14:paraId="730B4115" w14:textId="634CF50F" w:rsidR="009526DA" w:rsidRDefault="00F43175">
      <w:pPr>
        <w:pStyle w:val="TOC5"/>
        <w:tabs>
          <w:tab w:val="right" w:leader="dot" w:pos="5030"/>
        </w:tabs>
        <w:rPr>
          <w:rFonts w:eastAsiaTheme="minorEastAsia"/>
          <w:noProof/>
          <w:sz w:val="22"/>
          <w:lang w:val="en-US" w:eastAsia="zh-CN" w:bidi="ar-SA"/>
        </w:rPr>
      </w:pPr>
      <w:hyperlink w:anchor="_Toc445978298" w:history="1">
        <w:r w:rsidR="009526DA" w:rsidRPr="00B46AF4">
          <w:rPr>
            <w:rStyle w:val="Hyperlink"/>
            <w:noProof/>
          </w:rPr>
          <w:t>Local do Processamento de Dados</w:t>
        </w:r>
        <w:r w:rsidR="009526DA">
          <w:rPr>
            <w:noProof/>
            <w:webHidden/>
          </w:rPr>
          <w:tab/>
        </w:r>
        <w:r w:rsidR="009526DA">
          <w:rPr>
            <w:noProof/>
            <w:webHidden/>
          </w:rPr>
          <w:fldChar w:fldCharType="begin"/>
        </w:r>
        <w:r w:rsidR="009526DA">
          <w:rPr>
            <w:noProof/>
            <w:webHidden/>
          </w:rPr>
          <w:instrText xml:space="preserve"> PAGEREF _Toc445978298 \h </w:instrText>
        </w:r>
        <w:r w:rsidR="009526DA">
          <w:rPr>
            <w:noProof/>
            <w:webHidden/>
          </w:rPr>
        </w:r>
        <w:r w:rsidR="009526DA">
          <w:rPr>
            <w:noProof/>
            <w:webHidden/>
          </w:rPr>
          <w:fldChar w:fldCharType="separate"/>
        </w:r>
        <w:r w:rsidR="009526DA">
          <w:rPr>
            <w:noProof/>
            <w:webHidden/>
          </w:rPr>
          <w:t>8</w:t>
        </w:r>
        <w:r w:rsidR="009526DA">
          <w:rPr>
            <w:noProof/>
            <w:webHidden/>
          </w:rPr>
          <w:fldChar w:fldCharType="end"/>
        </w:r>
      </w:hyperlink>
    </w:p>
    <w:p w14:paraId="11CCAEFA" w14:textId="7BD19A45" w:rsidR="009526DA" w:rsidRDefault="00F43175">
      <w:pPr>
        <w:pStyle w:val="TOC5"/>
        <w:tabs>
          <w:tab w:val="right" w:leader="dot" w:pos="5030"/>
        </w:tabs>
        <w:rPr>
          <w:rFonts w:eastAsiaTheme="minorEastAsia"/>
          <w:noProof/>
          <w:sz w:val="22"/>
          <w:lang w:val="en-US" w:eastAsia="zh-CN" w:bidi="ar-SA"/>
        </w:rPr>
      </w:pPr>
      <w:hyperlink w:anchor="_Toc445978299" w:history="1">
        <w:r w:rsidR="009526DA" w:rsidRPr="00B46AF4">
          <w:rPr>
            <w:rStyle w:val="Hyperlink"/>
            <w:noProof/>
          </w:rPr>
          <w:t>Lançamentos de Visualizações Prévias</w:t>
        </w:r>
        <w:r w:rsidR="009526DA">
          <w:rPr>
            <w:noProof/>
            <w:webHidden/>
          </w:rPr>
          <w:tab/>
        </w:r>
        <w:r w:rsidR="009526DA">
          <w:rPr>
            <w:noProof/>
            <w:webHidden/>
          </w:rPr>
          <w:fldChar w:fldCharType="begin"/>
        </w:r>
        <w:r w:rsidR="009526DA">
          <w:rPr>
            <w:noProof/>
            <w:webHidden/>
          </w:rPr>
          <w:instrText xml:space="preserve"> PAGEREF _Toc445978299 \h </w:instrText>
        </w:r>
        <w:r w:rsidR="009526DA">
          <w:rPr>
            <w:noProof/>
            <w:webHidden/>
          </w:rPr>
        </w:r>
        <w:r w:rsidR="009526DA">
          <w:rPr>
            <w:noProof/>
            <w:webHidden/>
          </w:rPr>
          <w:fldChar w:fldCharType="separate"/>
        </w:r>
        <w:r w:rsidR="009526DA">
          <w:rPr>
            <w:noProof/>
            <w:webHidden/>
          </w:rPr>
          <w:t>8</w:t>
        </w:r>
        <w:r w:rsidR="009526DA">
          <w:rPr>
            <w:noProof/>
            <w:webHidden/>
          </w:rPr>
          <w:fldChar w:fldCharType="end"/>
        </w:r>
      </w:hyperlink>
    </w:p>
    <w:p w14:paraId="74617978" w14:textId="115121CD" w:rsidR="009526DA" w:rsidRDefault="00F43175">
      <w:pPr>
        <w:pStyle w:val="TOC5"/>
        <w:tabs>
          <w:tab w:val="right" w:leader="dot" w:pos="5030"/>
        </w:tabs>
        <w:rPr>
          <w:rFonts w:eastAsiaTheme="minorEastAsia"/>
          <w:noProof/>
          <w:sz w:val="22"/>
          <w:lang w:val="en-US" w:eastAsia="zh-CN" w:bidi="ar-SA"/>
        </w:rPr>
      </w:pPr>
      <w:hyperlink w:anchor="_Toc445978300" w:history="1">
        <w:r w:rsidR="009526DA" w:rsidRPr="00B46AF4">
          <w:rPr>
            <w:rStyle w:val="Hyperlink"/>
            <w:noProof/>
          </w:rPr>
          <w:t>Uso de Subcontratados</w:t>
        </w:r>
        <w:r w:rsidR="009526DA">
          <w:rPr>
            <w:noProof/>
            <w:webHidden/>
          </w:rPr>
          <w:tab/>
        </w:r>
        <w:r w:rsidR="009526DA">
          <w:rPr>
            <w:noProof/>
            <w:webHidden/>
          </w:rPr>
          <w:fldChar w:fldCharType="begin"/>
        </w:r>
        <w:r w:rsidR="009526DA">
          <w:rPr>
            <w:noProof/>
            <w:webHidden/>
          </w:rPr>
          <w:instrText xml:space="preserve"> PAGEREF _Toc445978300 \h </w:instrText>
        </w:r>
        <w:r w:rsidR="009526DA">
          <w:rPr>
            <w:noProof/>
            <w:webHidden/>
          </w:rPr>
        </w:r>
        <w:r w:rsidR="009526DA">
          <w:rPr>
            <w:noProof/>
            <w:webHidden/>
          </w:rPr>
          <w:fldChar w:fldCharType="separate"/>
        </w:r>
        <w:r w:rsidR="009526DA">
          <w:rPr>
            <w:noProof/>
            <w:webHidden/>
          </w:rPr>
          <w:t>8</w:t>
        </w:r>
        <w:r w:rsidR="009526DA">
          <w:rPr>
            <w:noProof/>
            <w:webHidden/>
          </w:rPr>
          <w:fldChar w:fldCharType="end"/>
        </w:r>
      </w:hyperlink>
    </w:p>
    <w:p w14:paraId="5A7DE9D4" w14:textId="3812441C" w:rsidR="009526DA" w:rsidRDefault="00F43175">
      <w:pPr>
        <w:pStyle w:val="TOC5"/>
        <w:tabs>
          <w:tab w:val="right" w:leader="dot" w:pos="5030"/>
        </w:tabs>
        <w:rPr>
          <w:rFonts w:eastAsiaTheme="minorEastAsia"/>
          <w:noProof/>
          <w:sz w:val="22"/>
          <w:lang w:val="en-US" w:eastAsia="zh-CN" w:bidi="ar-SA"/>
        </w:rPr>
      </w:pPr>
      <w:hyperlink w:anchor="_Toc445978301" w:history="1">
        <w:r w:rsidR="009526DA" w:rsidRPr="00B46AF4">
          <w:rPr>
            <w:rStyle w:val="Hyperlink"/>
            <w:noProof/>
          </w:rPr>
          <w:t>Como Entrar em Contato com a Microsoft</w:t>
        </w:r>
        <w:r w:rsidR="009526DA">
          <w:rPr>
            <w:noProof/>
            <w:webHidden/>
          </w:rPr>
          <w:tab/>
        </w:r>
        <w:r w:rsidR="009526DA">
          <w:rPr>
            <w:noProof/>
            <w:webHidden/>
          </w:rPr>
          <w:fldChar w:fldCharType="begin"/>
        </w:r>
        <w:r w:rsidR="009526DA">
          <w:rPr>
            <w:noProof/>
            <w:webHidden/>
          </w:rPr>
          <w:instrText xml:space="preserve"> PAGEREF _Toc445978301 \h </w:instrText>
        </w:r>
        <w:r w:rsidR="009526DA">
          <w:rPr>
            <w:noProof/>
            <w:webHidden/>
          </w:rPr>
        </w:r>
        <w:r w:rsidR="009526DA">
          <w:rPr>
            <w:noProof/>
            <w:webHidden/>
          </w:rPr>
          <w:fldChar w:fldCharType="separate"/>
        </w:r>
        <w:r w:rsidR="009526DA">
          <w:rPr>
            <w:noProof/>
            <w:webHidden/>
          </w:rPr>
          <w:t>8</w:t>
        </w:r>
        <w:r w:rsidR="009526DA">
          <w:rPr>
            <w:noProof/>
            <w:webHidden/>
          </w:rPr>
          <w:fldChar w:fldCharType="end"/>
        </w:r>
      </w:hyperlink>
    </w:p>
    <w:p w14:paraId="2B803FF6" w14:textId="61FE0197" w:rsidR="009526DA" w:rsidRDefault="00F43175">
      <w:pPr>
        <w:pStyle w:val="TOC3"/>
        <w:tabs>
          <w:tab w:val="right" w:leader="dot" w:pos="5030"/>
        </w:tabs>
        <w:rPr>
          <w:rFonts w:eastAsiaTheme="minorEastAsia"/>
          <w:smallCaps w:val="0"/>
          <w:noProof/>
          <w:sz w:val="22"/>
          <w:lang w:val="en-US" w:eastAsia="zh-CN" w:bidi="ar-SA"/>
        </w:rPr>
      </w:pPr>
      <w:hyperlink w:anchor="_Toc445978302" w:history="1">
        <w:r w:rsidR="009526DA" w:rsidRPr="00B46AF4">
          <w:rPr>
            <w:rStyle w:val="Hyperlink"/>
            <w:noProof/>
          </w:rPr>
          <w:t>Termos de Processamento de Dados</w:t>
        </w:r>
        <w:r w:rsidR="009526DA">
          <w:rPr>
            <w:noProof/>
            <w:webHidden/>
          </w:rPr>
          <w:tab/>
        </w:r>
        <w:r w:rsidR="009526DA">
          <w:rPr>
            <w:noProof/>
            <w:webHidden/>
          </w:rPr>
          <w:fldChar w:fldCharType="begin"/>
        </w:r>
        <w:r w:rsidR="009526DA">
          <w:rPr>
            <w:noProof/>
            <w:webHidden/>
          </w:rPr>
          <w:instrText xml:space="preserve"> PAGEREF _Toc445978302 \h </w:instrText>
        </w:r>
        <w:r w:rsidR="009526DA">
          <w:rPr>
            <w:noProof/>
            <w:webHidden/>
          </w:rPr>
        </w:r>
        <w:r w:rsidR="009526DA">
          <w:rPr>
            <w:noProof/>
            <w:webHidden/>
          </w:rPr>
          <w:fldChar w:fldCharType="separate"/>
        </w:r>
        <w:r w:rsidR="009526DA">
          <w:rPr>
            <w:noProof/>
            <w:webHidden/>
          </w:rPr>
          <w:t>9</w:t>
        </w:r>
        <w:r w:rsidR="009526DA">
          <w:rPr>
            <w:noProof/>
            <w:webHidden/>
          </w:rPr>
          <w:fldChar w:fldCharType="end"/>
        </w:r>
      </w:hyperlink>
    </w:p>
    <w:p w14:paraId="722280F4" w14:textId="3110A5AA" w:rsidR="009526DA" w:rsidRDefault="00F43175">
      <w:pPr>
        <w:pStyle w:val="TOC5"/>
        <w:tabs>
          <w:tab w:val="right" w:leader="dot" w:pos="5030"/>
        </w:tabs>
        <w:rPr>
          <w:rFonts w:eastAsiaTheme="minorEastAsia"/>
          <w:noProof/>
          <w:sz w:val="22"/>
          <w:lang w:val="en-US" w:eastAsia="zh-CN" w:bidi="ar-SA"/>
        </w:rPr>
      </w:pPr>
      <w:hyperlink w:anchor="_Toc445978303" w:history="1">
        <w:r w:rsidR="009526DA" w:rsidRPr="00B46AF4">
          <w:rPr>
            <w:rStyle w:val="Hyperlink"/>
            <w:noProof/>
          </w:rPr>
          <w:t>Local dos Dados do Cliente em Repouso</w:t>
        </w:r>
        <w:r w:rsidR="009526DA">
          <w:rPr>
            <w:noProof/>
            <w:webHidden/>
          </w:rPr>
          <w:tab/>
        </w:r>
        <w:r w:rsidR="009526DA">
          <w:rPr>
            <w:noProof/>
            <w:webHidden/>
          </w:rPr>
          <w:fldChar w:fldCharType="begin"/>
        </w:r>
        <w:r w:rsidR="009526DA">
          <w:rPr>
            <w:noProof/>
            <w:webHidden/>
          </w:rPr>
          <w:instrText xml:space="preserve"> PAGEREF _Toc445978303 \h </w:instrText>
        </w:r>
        <w:r w:rsidR="009526DA">
          <w:rPr>
            <w:noProof/>
            <w:webHidden/>
          </w:rPr>
        </w:r>
        <w:r w:rsidR="009526DA">
          <w:rPr>
            <w:noProof/>
            <w:webHidden/>
          </w:rPr>
          <w:fldChar w:fldCharType="separate"/>
        </w:r>
        <w:r w:rsidR="009526DA">
          <w:rPr>
            <w:noProof/>
            <w:webHidden/>
          </w:rPr>
          <w:t>9</w:t>
        </w:r>
        <w:r w:rsidR="009526DA">
          <w:rPr>
            <w:noProof/>
            <w:webHidden/>
          </w:rPr>
          <w:fldChar w:fldCharType="end"/>
        </w:r>
      </w:hyperlink>
    </w:p>
    <w:p w14:paraId="30BA0083" w14:textId="52E977EB" w:rsidR="009526DA" w:rsidRDefault="00F43175">
      <w:pPr>
        <w:pStyle w:val="TOC5"/>
        <w:tabs>
          <w:tab w:val="right" w:leader="dot" w:pos="5030"/>
        </w:tabs>
        <w:rPr>
          <w:rFonts w:eastAsiaTheme="minorEastAsia"/>
          <w:noProof/>
          <w:sz w:val="22"/>
          <w:lang w:val="en-US" w:eastAsia="zh-CN" w:bidi="ar-SA"/>
        </w:rPr>
      </w:pPr>
      <w:hyperlink w:anchor="_Toc445978304" w:history="1">
        <w:r w:rsidR="009526DA" w:rsidRPr="00B46AF4">
          <w:rPr>
            <w:rStyle w:val="Hyperlink"/>
            <w:noProof/>
          </w:rPr>
          <w:t>Privacidade</w:t>
        </w:r>
        <w:r w:rsidR="009526DA">
          <w:rPr>
            <w:noProof/>
            <w:webHidden/>
          </w:rPr>
          <w:tab/>
        </w:r>
        <w:r w:rsidR="009526DA">
          <w:rPr>
            <w:noProof/>
            <w:webHidden/>
          </w:rPr>
          <w:fldChar w:fldCharType="begin"/>
        </w:r>
        <w:r w:rsidR="009526DA">
          <w:rPr>
            <w:noProof/>
            <w:webHidden/>
          </w:rPr>
          <w:instrText xml:space="preserve"> PAGEREF _Toc445978304 \h </w:instrText>
        </w:r>
        <w:r w:rsidR="009526DA">
          <w:rPr>
            <w:noProof/>
            <w:webHidden/>
          </w:rPr>
        </w:r>
        <w:r w:rsidR="009526DA">
          <w:rPr>
            <w:noProof/>
            <w:webHidden/>
          </w:rPr>
          <w:fldChar w:fldCharType="separate"/>
        </w:r>
        <w:r w:rsidR="009526DA">
          <w:rPr>
            <w:noProof/>
            <w:webHidden/>
          </w:rPr>
          <w:t>10</w:t>
        </w:r>
        <w:r w:rsidR="009526DA">
          <w:rPr>
            <w:noProof/>
            <w:webHidden/>
          </w:rPr>
          <w:fldChar w:fldCharType="end"/>
        </w:r>
      </w:hyperlink>
    </w:p>
    <w:p w14:paraId="6AB25C68" w14:textId="14FA39CC" w:rsidR="009526DA" w:rsidRDefault="00F43175">
      <w:pPr>
        <w:pStyle w:val="TOC5"/>
        <w:tabs>
          <w:tab w:val="right" w:leader="dot" w:pos="5030"/>
        </w:tabs>
        <w:rPr>
          <w:rFonts w:eastAsiaTheme="minorEastAsia"/>
          <w:noProof/>
          <w:sz w:val="22"/>
          <w:lang w:val="en-US" w:eastAsia="zh-CN" w:bidi="ar-SA"/>
        </w:rPr>
      </w:pPr>
      <w:hyperlink w:anchor="_Toc445978305" w:history="1">
        <w:r w:rsidR="009526DA" w:rsidRPr="00B46AF4">
          <w:rPr>
            <w:rStyle w:val="Hyperlink"/>
            <w:noProof/>
          </w:rPr>
          <w:t>Termos Europeus Adicionais.</w:t>
        </w:r>
        <w:r w:rsidR="009526DA">
          <w:rPr>
            <w:noProof/>
            <w:webHidden/>
          </w:rPr>
          <w:tab/>
        </w:r>
        <w:r w:rsidR="009526DA">
          <w:rPr>
            <w:noProof/>
            <w:webHidden/>
          </w:rPr>
          <w:fldChar w:fldCharType="begin"/>
        </w:r>
        <w:r w:rsidR="009526DA">
          <w:rPr>
            <w:noProof/>
            <w:webHidden/>
          </w:rPr>
          <w:instrText xml:space="preserve"> PAGEREF _Toc445978305 \h </w:instrText>
        </w:r>
        <w:r w:rsidR="009526DA">
          <w:rPr>
            <w:noProof/>
            <w:webHidden/>
          </w:rPr>
        </w:r>
        <w:r w:rsidR="009526DA">
          <w:rPr>
            <w:noProof/>
            <w:webHidden/>
          </w:rPr>
          <w:fldChar w:fldCharType="separate"/>
        </w:r>
        <w:r w:rsidR="009526DA">
          <w:rPr>
            <w:noProof/>
            <w:webHidden/>
          </w:rPr>
          <w:t>10</w:t>
        </w:r>
        <w:r w:rsidR="009526DA">
          <w:rPr>
            <w:noProof/>
            <w:webHidden/>
          </w:rPr>
          <w:fldChar w:fldCharType="end"/>
        </w:r>
      </w:hyperlink>
    </w:p>
    <w:p w14:paraId="578FF22C" w14:textId="0F553CEA" w:rsidR="009526DA" w:rsidRDefault="00F43175">
      <w:pPr>
        <w:pStyle w:val="TOC5"/>
        <w:tabs>
          <w:tab w:val="right" w:leader="dot" w:pos="5030"/>
        </w:tabs>
        <w:rPr>
          <w:rFonts w:eastAsiaTheme="minorEastAsia"/>
          <w:noProof/>
          <w:sz w:val="22"/>
          <w:lang w:val="en-US" w:eastAsia="zh-CN" w:bidi="ar-SA"/>
        </w:rPr>
      </w:pPr>
      <w:hyperlink w:anchor="_Toc445978306" w:history="1">
        <w:r w:rsidR="009526DA" w:rsidRPr="00B46AF4">
          <w:rPr>
            <w:rStyle w:val="Hyperlink"/>
            <w:noProof/>
          </w:rPr>
          <w:t>Segurança</w:t>
        </w:r>
        <w:r w:rsidR="009526DA">
          <w:rPr>
            <w:noProof/>
            <w:webHidden/>
          </w:rPr>
          <w:tab/>
        </w:r>
        <w:r w:rsidR="009526DA">
          <w:rPr>
            <w:noProof/>
            <w:webHidden/>
          </w:rPr>
          <w:fldChar w:fldCharType="begin"/>
        </w:r>
        <w:r w:rsidR="009526DA">
          <w:rPr>
            <w:noProof/>
            <w:webHidden/>
          </w:rPr>
          <w:instrText xml:space="preserve"> PAGEREF _Toc445978306 \h </w:instrText>
        </w:r>
        <w:r w:rsidR="009526DA">
          <w:rPr>
            <w:noProof/>
            <w:webHidden/>
          </w:rPr>
        </w:r>
        <w:r w:rsidR="009526DA">
          <w:rPr>
            <w:noProof/>
            <w:webHidden/>
          </w:rPr>
          <w:fldChar w:fldCharType="separate"/>
        </w:r>
        <w:r w:rsidR="009526DA">
          <w:rPr>
            <w:noProof/>
            <w:webHidden/>
          </w:rPr>
          <w:t>11</w:t>
        </w:r>
        <w:r w:rsidR="009526DA">
          <w:rPr>
            <w:noProof/>
            <w:webHidden/>
          </w:rPr>
          <w:fldChar w:fldCharType="end"/>
        </w:r>
      </w:hyperlink>
    </w:p>
    <w:p w14:paraId="484A6D82" w14:textId="5B276DF7" w:rsidR="009526DA" w:rsidRDefault="00F43175">
      <w:pPr>
        <w:pStyle w:val="TOC1"/>
        <w:tabs>
          <w:tab w:val="right" w:leader="dot" w:pos="5030"/>
        </w:tabs>
        <w:rPr>
          <w:rFonts w:eastAsiaTheme="minorEastAsia"/>
          <w:b w:val="0"/>
          <w:caps w:val="0"/>
          <w:noProof/>
          <w:sz w:val="22"/>
          <w:lang w:val="en-US" w:eastAsia="zh-CN" w:bidi="ar-SA"/>
        </w:rPr>
      </w:pPr>
      <w:hyperlink w:anchor="_Toc445978307" w:history="1">
        <w:r w:rsidR="009526DA" w:rsidRPr="00B46AF4">
          <w:rPr>
            <w:rStyle w:val="Hyperlink"/>
            <w:noProof/>
          </w:rPr>
          <w:t>Termos Específicos dos Serviços Online</w:t>
        </w:r>
        <w:r w:rsidR="009526DA">
          <w:rPr>
            <w:noProof/>
            <w:webHidden/>
          </w:rPr>
          <w:tab/>
        </w:r>
        <w:r w:rsidR="009526DA">
          <w:rPr>
            <w:noProof/>
            <w:webHidden/>
          </w:rPr>
          <w:fldChar w:fldCharType="begin"/>
        </w:r>
        <w:r w:rsidR="009526DA">
          <w:rPr>
            <w:noProof/>
            <w:webHidden/>
          </w:rPr>
          <w:instrText xml:space="preserve"> PAGEREF _Toc445978307 \h </w:instrText>
        </w:r>
        <w:r w:rsidR="009526DA">
          <w:rPr>
            <w:noProof/>
            <w:webHidden/>
          </w:rPr>
        </w:r>
        <w:r w:rsidR="009526DA">
          <w:rPr>
            <w:noProof/>
            <w:webHidden/>
          </w:rPr>
          <w:fldChar w:fldCharType="separate"/>
        </w:r>
        <w:r w:rsidR="009526DA">
          <w:rPr>
            <w:noProof/>
            <w:webHidden/>
          </w:rPr>
          <w:t>14</w:t>
        </w:r>
        <w:r w:rsidR="009526DA">
          <w:rPr>
            <w:noProof/>
            <w:webHidden/>
          </w:rPr>
          <w:fldChar w:fldCharType="end"/>
        </w:r>
      </w:hyperlink>
    </w:p>
    <w:p w14:paraId="6A57E0CD" w14:textId="3AD76539" w:rsidR="009526DA" w:rsidRDefault="00F43175">
      <w:pPr>
        <w:pStyle w:val="TOC2"/>
        <w:tabs>
          <w:tab w:val="right" w:leader="dot" w:pos="5030"/>
        </w:tabs>
        <w:rPr>
          <w:rFonts w:eastAsiaTheme="minorEastAsia"/>
          <w:b w:val="0"/>
          <w:smallCaps w:val="0"/>
          <w:noProof/>
          <w:sz w:val="22"/>
          <w:lang w:val="en-US" w:eastAsia="zh-CN" w:bidi="ar-SA"/>
        </w:rPr>
      </w:pPr>
      <w:hyperlink w:anchor="_Toc445978308" w:history="1">
        <w:r w:rsidR="009526DA" w:rsidRPr="00B46AF4">
          <w:rPr>
            <w:rStyle w:val="Hyperlink"/>
            <w:noProof/>
          </w:rPr>
          <w:t>Serviços do Microsoft Azure</w:t>
        </w:r>
        <w:r w:rsidR="009526DA">
          <w:rPr>
            <w:noProof/>
            <w:webHidden/>
          </w:rPr>
          <w:tab/>
        </w:r>
        <w:r w:rsidR="009526DA">
          <w:rPr>
            <w:noProof/>
            <w:webHidden/>
          </w:rPr>
          <w:fldChar w:fldCharType="begin"/>
        </w:r>
        <w:r w:rsidR="009526DA">
          <w:rPr>
            <w:noProof/>
            <w:webHidden/>
          </w:rPr>
          <w:instrText xml:space="preserve"> PAGEREF _Toc445978308 \h </w:instrText>
        </w:r>
        <w:r w:rsidR="009526DA">
          <w:rPr>
            <w:noProof/>
            <w:webHidden/>
          </w:rPr>
        </w:r>
        <w:r w:rsidR="009526DA">
          <w:rPr>
            <w:noProof/>
            <w:webHidden/>
          </w:rPr>
          <w:fldChar w:fldCharType="separate"/>
        </w:r>
        <w:r w:rsidR="009526DA">
          <w:rPr>
            <w:noProof/>
            <w:webHidden/>
          </w:rPr>
          <w:t>14</w:t>
        </w:r>
        <w:r w:rsidR="009526DA">
          <w:rPr>
            <w:noProof/>
            <w:webHidden/>
          </w:rPr>
          <w:fldChar w:fldCharType="end"/>
        </w:r>
      </w:hyperlink>
    </w:p>
    <w:p w14:paraId="48580ABD" w14:textId="2F26BC1D" w:rsidR="009526DA" w:rsidRDefault="00F43175">
      <w:pPr>
        <w:pStyle w:val="TOC4"/>
        <w:rPr>
          <w:rFonts w:eastAsiaTheme="minorEastAsia"/>
          <w:smallCaps w:val="0"/>
          <w:noProof/>
          <w:sz w:val="22"/>
          <w:lang w:val="en-US" w:eastAsia="zh-CN" w:bidi="ar-SA"/>
        </w:rPr>
      </w:pPr>
      <w:hyperlink w:anchor="_Toc445978309" w:history="1">
        <w:r w:rsidR="009526DA" w:rsidRPr="00B46AF4">
          <w:rPr>
            <w:rStyle w:val="Hyperlink"/>
            <w:noProof/>
          </w:rPr>
          <w:t>Microsoft Azure StorSimple</w:t>
        </w:r>
        <w:r w:rsidR="009526DA">
          <w:rPr>
            <w:noProof/>
            <w:webHidden/>
          </w:rPr>
          <w:tab/>
        </w:r>
        <w:r w:rsidR="009526DA">
          <w:rPr>
            <w:noProof/>
            <w:webHidden/>
          </w:rPr>
          <w:fldChar w:fldCharType="begin"/>
        </w:r>
        <w:r w:rsidR="009526DA">
          <w:rPr>
            <w:noProof/>
            <w:webHidden/>
          </w:rPr>
          <w:instrText xml:space="preserve"> PAGEREF _Toc445978309 \h </w:instrText>
        </w:r>
        <w:r w:rsidR="009526DA">
          <w:rPr>
            <w:noProof/>
            <w:webHidden/>
          </w:rPr>
        </w:r>
        <w:r w:rsidR="009526DA">
          <w:rPr>
            <w:noProof/>
            <w:webHidden/>
          </w:rPr>
          <w:fldChar w:fldCharType="separate"/>
        </w:r>
        <w:r w:rsidR="009526DA">
          <w:rPr>
            <w:noProof/>
            <w:webHidden/>
          </w:rPr>
          <w:t>15</w:t>
        </w:r>
        <w:r w:rsidR="009526DA">
          <w:rPr>
            <w:noProof/>
            <w:webHidden/>
          </w:rPr>
          <w:fldChar w:fldCharType="end"/>
        </w:r>
      </w:hyperlink>
    </w:p>
    <w:p w14:paraId="74A0CE92" w14:textId="14A8F663" w:rsidR="009526DA" w:rsidRDefault="00F43175">
      <w:pPr>
        <w:pStyle w:val="TOC4"/>
        <w:rPr>
          <w:rFonts w:eastAsiaTheme="minorEastAsia"/>
          <w:smallCaps w:val="0"/>
          <w:noProof/>
          <w:sz w:val="22"/>
          <w:lang w:val="en-US" w:eastAsia="zh-CN" w:bidi="ar-SA"/>
        </w:rPr>
      </w:pPr>
      <w:hyperlink w:anchor="_Toc445978310" w:history="1">
        <w:r w:rsidR="009526DA" w:rsidRPr="00B46AF4">
          <w:rPr>
            <w:rStyle w:val="Hyperlink"/>
            <w:noProof/>
          </w:rPr>
          <w:t>Aplicativo de Segurança da Microsoft Cloud</w:t>
        </w:r>
        <w:r w:rsidR="009526DA">
          <w:rPr>
            <w:noProof/>
            <w:webHidden/>
          </w:rPr>
          <w:tab/>
        </w:r>
        <w:r w:rsidR="009526DA">
          <w:rPr>
            <w:noProof/>
            <w:webHidden/>
          </w:rPr>
          <w:fldChar w:fldCharType="begin"/>
        </w:r>
        <w:r w:rsidR="009526DA">
          <w:rPr>
            <w:noProof/>
            <w:webHidden/>
          </w:rPr>
          <w:instrText xml:space="preserve"> PAGEREF _Toc445978310 \h </w:instrText>
        </w:r>
        <w:r w:rsidR="009526DA">
          <w:rPr>
            <w:noProof/>
            <w:webHidden/>
          </w:rPr>
        </w:r>
        <w:r w:rsidR="009526DA">
          <w:rPr>
            <w:noProof/>
            <w:webHidden/>
          </w:rPr>
          <w:fldChar w:fldCharType="separate"/>
        </w:r>
        <w:r w:rsidR="009526DA">
          <w:rPr>
            <w:noProof/>
            <w:webHidden/>
          </w:rPr>
          <w:t>15</w:t>
        </w:r>
        <w:r w:rsidR="009526DA">
          <w:rPr>
            <w:noProof/>
            <w:webHidden/>
          </w:rPr>
          <w:fldChar w:fldCharType="end"/>
        </w:r>
      </w:hyperlink>
    </w:p>
    <w:p w14:paraId="5821B60B" w14:textId="34D20736" w:rsidR="009526DA" w:rsidRDefault="00F43175">
      <w:pPr>
        <w:pStyle w:val="TOC4"/>
        <w:rPr>
          <w:rFonts w:eastAsiaTheme="minorEastAsia"/>
          <w:smallCaps w:val="0"/>
          <w:noProof/>
          <w:sz w:val="22"/>
          <w:lang w:val="en-US" w:eastAsia="zh-CN" w:bidi="ar-SA"/>
        </w:rPr>
      </w:pPr>
      <w:hyperlink w:anchor="_Toc445978311" w:history="1">
        <w:r w:rsidR="009526DA" w:rsidRPr="00B46AF4">
          <w:rPr>
            <w:rStyle w:val="Hyperlink"/>
            <w:noProof/>
          </w:rPr>
          <w:t>HockeyApp</w:t>
        </w:r>
        <w:r w:rsidR="009526DA">
          <w:rPr>
            <w:noProof/>
            <w:webHidden/>
          </w:rPr>
          <w:tab/>
        </w:r>
        <w:r w:rsidR="009526DA">
          <w:rPr>
            <w:noProof/>
            <w:webHidden/>
          </w:rPr>
          <w:fldChar w:fldCharType="begin"/>
        </w:r>
        <w:r w:rsidR="009526DA">
          <w:rPr>
            <w:noProof/>
            <w:webHidden/>
          </w:rPr>
          <w:instrText xml:space="preserve"> PAGEREF _Toc445978311 \h </w:instrText>
        </w:r>
        <w:r w:rsidR="009526DA">
          <w:rPr>
            <w:noProof/>
            <w:webHidden/>
          </w:rPr>
        </w:r>
        <w:r w:rsidR="009526DA">
          <w:rPr>
            <w:noProof/>
            <w:webHidden/>
          </w:rPr>
          <w:fldChar w:fldCharType="separate"/>
        </w:r>
        <w:r w:rsidR="009526DA">
          <w:rPr>
            <w:noProof/>
            <w:webHidden/>
          </w:rPr>
          <w:t>15</w:t>
        </w:r>
        <w:r w:rsidR="009526DA">
          <w:rPr>
            <w:noProof/>
            <w:webHidden/>
          </w:rPr>
          <w:fldChar w:fldCharType="end"/>
        </w:r>
      </w:hyperlink>
    </w:p>
    <w:p w14:paraId="20519957" w14:textId="5F181E84" w:rsidR="009526DA" w:rsidRDefault="00F43175">
      <w:pPr>
        <w:pStyle w:val="TOC2"/>
        <w:tabs>
          <w:tab w:val="right" w:leader="dot" w:pos="5030"/>
        </w:tabs>
        <w:rPr>
          <w:rFonts w:eastAsiaTheme="minorEastAsia"/>
          <w:b w:val="0"/>
          <w:smallCaps w:val="0"/>
          <w:noProof/>
          <w:sz w:val="22"/>
          <w:lang w:val="en-US" w:eastAsia="zh-CN" w:bidi="ar-SA"/>
        </w:rPr>
      </w:pPr>
      <w:hyperlink w:anchor="_Toc445978312" w:history="1">
        <w:r w:rsidR="009526DA" w:rsidRPr="00B46AF4">
          <w:rPr>
            <w:rStyle w:val="Hyperlink"/>
            <w:noProof/>
          </w:rPr>
          <w:t>Enterprise Mobility Services</w:t>
        </w:r>
        <w:r w:rsidR="009526DA">
          <w:rPr>
            <w:noProof/>
            <w:webHidden/>
          </w:rPr>
          <w:tab/>
        </w:r>
        <w:r w:rsidR="009526DA">
          <w:rPr>
            <w:noProof/>
            <w:webHidden/>
          </w:rPr>
          <w:fldChar w:fldCharType="begin"/>
        </w:r>
        <w:r w:rsidR="009526DA">
          <w:rPr>
            <w:noProof/>
            <w:webHidden/>
          </w:rPr>
          <w:instrText xml:space="preserve"> PAGEREF _Toc445978312 \h </w:instrText>
        </w:r>
        <w:r w:rsidR="009526DA">
          <w:rPr>
            <w:noProof/>
            <w:webHidden/>
          </w:rPr>
        </w:r>
        <w:r w:rsidR="009526DA">
          <w:rPr>
            <w:noProof/>
            <w:webHidden/>
          </w:rPr>
          <w:fldChar w:fldCharType="separate"/>
        </w:r>
        <w:r w:rsidR="009526DA">
          <w:rPr>
            <w:noProof/>
            <w:webHidden/>
          </w:rPr>
          <w:t>15</w:t>
        </w:r>
        <w:r w:rsidR="009526DA">
          <w:rPr>
            <w:noProof/>
            <w:webHidden/>
          </w:rPr>
          <w:fldChar w:fldCharType="end"/>
        </w:r>
      </w:hyperlink>
    </w:p>
    <w:p w14:paraId="7574742C" w14:textId="5515D1AF" w:rsidR="009526DA" w:rsidRDefault="00F43175">
      <w:pPr>
        <w:pStyle w:val="TOC4"/>
        <w:rPr>
          <w:rFonts w:eastAsiaTheme="minorEastAsia"/>
          <w:smallCaps w:val="0"/>
          <w:noProof/>
          <w:sz w:val="22"/>
          <w:lang w:val="en-US" w:eastAsia="zh-CN" w:bidi="ar-SA"/>
        </w:rPr>
      </w:pPr>
      <w:hyperlink w:anchor="_Toc445978313" w:history="1">
        <w:r w:rsidR="009526DA" w:rsidRPr="00B46AF4">
          <w:rPr>
            <w:rStyle w:val="Hyperlink"/>
            <w:noProof/>
          </w:rPr>
          <w:t>Azure Active Directory Basic</w:t>
        </w:r>
        <w:r w:rsidR="009526DA">
          <w:rPr>
            <w:noProof/>
            <w:webHidden/>
          </w:rPr>
          <w:tab/>
        </w:r>
        <w:r w:rsidR="009526DA">
          <w:rPr>
            <w:noProof/>
            <w:webHidden/>
          </w:rPr>
          <w:fldChar w:fldCharType="begin"/>
        </w:r>
        <w:r w:rsidR="009526DA">
          <w:rPr>
            <w:noProof/>
            <w:webHidden/>
          </w:rPr>
          <w:instrText xml:space="preserve"> PAGEREF _Toc445978313 \h </w:instrText>
        </w:r>
        <w:r w:rsidR="009526DA">
          <w:rPr>
            <w:noProof/>
            <w:webHidden/>
          </w:rPr>
        </w:r>
        <w:r w:rsidR="009526DA">
          <w:rPr>
            <w:noProof/>
            <w:webHidden/>
          </w:rPr>
          <w:fldChar w:fldCharType="separate"/>
        </w:r>
        <w:r w:rsidR="009526DA">
          <w:rPr>
            <w:noProof/>
            <w:webHidden/>
          </w:rPr>
          <w:t>15</w:t>
        </w:r>
        <w:r w:rsidR="009526DA">
          <w:rPr>
            <w:noProof/>
            <w:webHidden/>
          </w:rPr>
          <w:fldChar w:fldCharType="end"/>
        </w:r>
      </w:hyperlink>
    </w:p>
    <w:p w14:paraId="0F99A676" w14:textId="738A1E9D" w:rsidR="009526DA" w:rsidRDefault="00F43175">
      <w:pPr>
        <w:pStyle w:val="TOC4"/>
        <w:rPr>
          <w:rFonts w:eastAsiaTheme="minorEastAsia"/>
          <w:smallCaps w:val="0"/>
          <w:noProof/>
          <w:sz w:val="22"/>
          <w:lang w:val="en-US" w:eastAsia="zh-CN" w:bidi="ar-SA"/>
        </w:rPr>
      </w:pPr>
      <w:hyperlink w:anchor="_Toc445978314" w:history="1">
        <w:r w:rsidR="009526DA" w:rsidRPr="00B46AF4">
          <w:rPr>
            <w:rStyle w:val="Hyperlink"/>
            <w:noProof/>
          </w:rPr>
          <w:t>Azure Active Directory Premium</w:t>
        </w:r>
        <w:r w:rsidR="009526DA">
          <w:rPr>
            <w:noProof/>
            <w:webHidden/>
          </w:rPr>
          <w:tab/>
        </w:r>
        <w:r w:rsidR="009526DA">
          <w:rPr>
            <w:noProof/>
            <w:webHidden/>
          </w:rPr>
          <w:fldChar w:fldCharType="begin"/>
        </w:r>
        <w:r w:rsidR="009526DA">
          <w:rPr>
            <w:noProof/>
            <w:webHidden/>
          </w:rPr>
          <w:instrText xml:space="preserve"> PAGEREF _Toc445978314 \h </w:instrText>
        </w:r>
        <w:r w:rsidR="009526DA">
          <w:rPr>
            <w:noProof/>
            <w:webHidden/>
          </w:rPr>
        </w:r>
        <w:r w:rsidR="009526DA">
          <w:rPr>
            <w:noProof/>
            <w:webHidden/>
          </w:rPr>
          <w:fldChar w:fldCharType="separate"/>
        </w:r>
        <w:r w:rsidR="009526DA">
          <w:rPr>
            <w:noProof/>
            <w:webHidden/>
          </w:rPr>
          <w:t>15</w:t>
        </w:r>
        <w:r w:rsidR="009526DA">
          <w:rPr>
            <w:noProof/>
            <w:webHidden/>
          </w:rPr>
          <w:fldChar w:fldCharType="end"/>
        </w:r>
      </w:hyperlink>
    </w:p>
    <w:p w14:paraId="1493B4B1" w14:textId="2D3C5942" w:rsidR="009526DA" w:rsidRDefault="00F43175">
      <w:pPr>
        <w:pStyle w:val="TOC4"/>
        <w:rPr>
          <w:rFonts w:eastAsiaTheme="minorEastAsia"/>
          <w:smallCaps w:val="0"/>
          <w:noProof/>
          <w:sz w:val="22"/>
          <w:lang w:val="en-US" w:eastAsia="zh-CN" w:bidi="ar-SA"/>
        </w:rPr>
      </w:pPr>
      <w:hyperlink w:anchor="_Toc445978315" w:history="1">
        <w:r w:rsidR="009526DA" w:rsidRPr="00B46AF4">
          <w:rPr>
            <w:rStyle w:val="Hyperlink"/>
            <w:noProof/>
          </w:rPr>
          <w:t>Azure Rights Management Premium</w:t>
        </w:r>
        <w:r w:rsidR="009526DA">
          <w:rPr>
            <w:noProof/>
            <w:webHidden/>
          </w:rPr>
          <w:tab/>
        </w:r>
        <w:r w:rsidR="009526DA">
          <w:rPr>
            <w:noProof/>
            <w:webHidden/>
          </w:rPr>
          <w:fldChar w:fldCharType="begin"/>
        </w:r>
        <w:r w:rsidR="009526DA">
          <w:rPr>
            <w:noProof/>
            <w:webHidden/>
          </w:rPr>
          <w:instrText xml:space="preserve"> PAGEREF _Toc445978315 \h </w:instrText>
        </w:r>
        <w:r w:rsidR="009526DA">
          <w:rPr>
            <w:noProof/>
            <w:webHidden/>
          </w:rPr>
        </w:r>
        <w:r w:rsidR="009526DA">
          <w:rPr>
            <w:noProof/>
            <w:webHidden/>
          </w:rPr>
          <w:fldChar w:fldCharType="separate"/>
        </w:r>
        <w:r w:rsidR="009526DA">
          <w:rPr>
            <w:noProof/>
            <w:webHidden/>
          </w:rPr>
          <w:t>15</w:t>
        </w:r>
        <w:r w:rsidR="009526DA">
          <w:rPr>
            <w:noProof/>
            <w:webHidden/>
          </w:rPr>
          <w:fldChar w:fldCharType="end"/>
        </w:r>
      </w:hyperlink>
    </w:p>
    <w:p w14:paraId="0187AA25" w14:textId="05A0C0DA" w:rsidR="009526DA" w:rsidRDefault="00F43175">
      <w:pPr>
        <w:pStyle w:val="TOC4"/>
        <w:rPr>
          <w:rFonts w:eastAsiaTheme="minorEastAsia"/>
          <w:smallCaps w:val="0"/>
          <w:noProof/>
          <w:sz w:val="22"/>
          <w:lang w:val="en-US" w:eastAsia="zh-CN" w:bidi="ar-SA"/>
        </w:rPr>
      </w:pPr>
      <w:hyperlink w:anchor="_Toc445978316" w:history="1">
        <w:r w:rsidR="009526DA" w:rsidRPr="00B46AF4">
          <w:rPr>
            <w:rStyle w:val="Hyperlink"/>
            <w:noProof/>
          </w:rPr>
          <w:t>Azure RemoteApp</w:t>
        </w:r>
        <w:r w:rsidR="009526DA">
          <w:rPr>
            <w:noProof/>
            <w:webHidden/>
          </w:rPr>
          <w:tab/>
        </w:r>
        <w:r w:rsidR="009526DA">
          <w:rPr>
            <w:noProof/>
            <w:webHidden/>
          </w:rPr>
          <w:fldChar w:fldCharType="begin"/>
        </w:r>
        <w:r w:rsidR="009526DA">
          <w:rPr>
            <w:noProof/>
            <w:webHidden/>
          </w:rPr>
          <w:instrText xml:space="preserve"> PAGEREF _Toc445978316 \h </w:instrText>
        </w:r>
        <w:r w:rsidR="009526DA">
          <w:rPr>
            <w:noProof/>
            <w:webHidden/>
          </w:rPr>
        </w:r>
        <w:r w:rsidR="009526DA">
          <w:rPr>
            <w:noProof/>
            <w:webHidden/>
          </w:rPr>
          <w:fldChar w:fldCharType="separate"/>
        </w:r>
        <w:r w:rsidR="009526DA">
          <w:rPr>
            <w:noProof/>
            <w:webHidden/>
          </w:rPr>
          <w:t>15</w:t>
        </w:r>
        <w:r w:rsidR="009526DA">
          <w:rPr>
            <w:noProof/>
            <w:webHidden/>
          </w:rPr>
          <w:fldChar w:fldCharType="end"/>
        </w:r>
      </w:hyperlink>
    </w:p>
    <w:p w14:paraId="4C96F7A0" w14:textId="35CA2952" w:rsidR="009526DA" w:rsidRDefault="00F43175">
      <w:pPr>
        <w:pStyle w:val="TOC4"/>
        <w:rPr>
          <w:rFonts w:eastAsiaTheme="minorEastAsia"/>
          <w:smallCaps w:val="0"/>
          <w:noProof/>
          <w:sz w:val="22"/>
          <w:lang w:val="en-US" w:eastAsia="zh-CN" w:bidi="ar-SA"/>
        </w:rPr>
      </w:pPr>
      <w:hyperlink w:anchor="_Toc445978317" w:history="1">
        <w:r w:rsidR="009526DA" w:rsidRPr="00B46AF4">
          <w:rPr>
            <w:rStyle w:val="Hyperlink"/>
            <w:noProof/>
          </w:rPr>
          <w:t>Autenticação Multifator da Microsoft</w:t>
        </w:r>
        <w:r w:rsidR="009526DA">
          <w:rPr>
            <w:noProof/>
            <w:webHidden/>
          </w:rPr>
          <w:tab/>
        </w:r>
        <w:r w:rsidR="009526DA">
          <w:rPr>
            <w:noProof/>
            <w:webHidden/>
          </w:rPr>
          <w:fldChar w:fldCharType="begin"/>
        </w:r>
        <w:r w:rsidR="009526DA">
          <w:rPr>
            <w:noProof/>
            <w:webHidden/>
          </w:rPr>
          <w:instrText xml:space="preserve"> PAGEREF _Toc445978317 \h </w:instrText>
        </w:r>
        <w:r w:rsidR="009526DA">
          <w:rPr>
            <w:noProof/>
            <w:webHidden/>
          </w:rPr>
        </w:r>
        <w:r w:rsidR="009526DA">
          <w:rPr>
            <w:noProof/>
            <w:webHidden/>
          </w:rPr>
          <w:fldChar w:fldCharType="separate"/>
        </w:r>
        <w:r w:rsidR="009526DA">
          <w:rPr>
            <w:noProof/>
            <w:webHidden/>
          </w:rPr>
          <w:t>16</w:t>
        </w:r>
        <w:r w:rsidR="009526DA">
          <w:rPr>
            <w:noProof/>
            <w:webHidden/>
          </w:rPr>
          <w:fldChar w:fldCharType="end"/>
        </w:r>
      </w:hyperlink>
    </w:p>
    <w:p w14:paraId="56A69914" w14:textId="53C02027" w:rsidR="009526DA" w:rsidRDefault="00F43175">
      <w:pPr>
        <w:pStyle w:val="TOC3"/>
        <w:tabs>
          <w:tab w:val="right" w:leader="dot" w:pos="5030"/>
        </w:tabs>
        <w:rPr>
          <w:rFonts w:eastAsiaTheme="minorEastAsia"/>
          <w:smallCaps w:val="0"/>
          <w:noProof/>
          <w:sz w:val="22"/>
          <w:lang w:val="en-US" w:eastAsia="zh-CN" w:bidi="ar-SA"/>
        </w:rPr>
      </w:pPr>
      <w:hyperlink w:anchor="_Toc445978318" w:history="1">
        <w:r w:rsidR="009526DA" w:rsidRPr="00B46AF4">
          <w:rPr>
            <w:rStyle w:val="Hyperlink"/>
            <w:noProof/>
          </w:rPr>
          <w:t>Microsoft Intune</w:t>
        </w:r>
        <w:r w:rsidR="009526DA">
          <w:rPr>
            <w:noProof/>
            <w:webHidden/>
          </w:rPr>
          <w:tab/>
        </w:r>
        <w:r w:rsidR="009526DA">
          <w:rPr>
            <w:noProof/>
            <w:webHidden/>
          </w:rPr>
          <w:fldChar w:fldCharType="begin"/>
        </w:r>
        <w:r w:rsidR="009526DA">
          <w:rPr>
            <w:noProof/>
            <w:webHidden/>
          </w:rPr>
          <w:instrText xml:space="preserve"> PAGEREF _Toc445978318 \h </w:instrText>
        </w:r>
        <w:r w:rsidR="009526DA">
          <w:rPr>
            <w:noProof/>
            <w:webHidden/>
          </w:rPr>
        </w:r>
        <w:r w:rsidR="009526DA">
          <w:rPr>
            <w:noProof/>
            <w:webHidden/>
          </w:rPr>
          <w:fldChar w:fldCharType="separate"/>
        </w:r>
        <w:r w:rsidR="009526DA">
          <w:rPr>
            <w:noProof/>
            <w:webHidden/>
          </w:rPr>
          <w:t>16</w:t>
        </w:r>
        <w:r w:rsidR="009526DA">
          <w:rPr>
            <w:noProof/>
            <w:webHidden/>
          </w:rPr>
          <w:fldChar w:fldCharType="end"/>
        </w:r>
      </w:hyperlink>
    </w:p>
    <w:p w14:paraId="504B8568" w14:textId="70AFDB7C" w:rsidR="009526DA" w:rsidRDefault="00F43175">
      <w:pPr>
        <w:pStyle w:val="TOC2"/>
        <w:tabs>
          <w:tab w:val="right" w:leader="dot" w:pos="5030"/>
        </w:tabs>
        <w:rPr>
          <w:rFonts w:eastAsiaTheme="minorEastAsia"/>
          <w:b w:val="0"/>
          <w:smallCaps w:val="0"/>
          <w:noProof/>
          <w:sz w:val="22"/>
          <w:lang w:val="en-US" w:eastAsia="zh-CN" w:bidi="ar-SA"/>
        </w:rPr>
      </w:pPr>
      <w:hyperlink w:anchor="_Toc445978319" w:history="1">
        <w:r w:rsidR="009526DA" w:rsidRPr="00B46AF4">
          <w:rPr>
            <w:rStyle w:val="Hyperlink"/>
            <w:noProof/>
          </w:rPr>
          <w:t>Microsoft Dynamics Online Services</w:t>
        </w:r>
        <w:r w:rsidR="009526DA">
          <w:rPr>
            <w:noProof/>
            <w:webHidden/>
          </w:rPr>
          <w:tab/>
        </w:r>
        <w:r w:rsidR="009526DA">
          <w:rPr>
            <w:noProof/>
            <w:webHidden/>
          </w:rPr>
          <w:fldChar w:fldCharType="begin"/>
        </w:r>
        <w:r w:rsidR="009526DA">
          <w:rPr>
            <w:noProof/>
            <w:webHidden/>
          </w:rPr>
          <w:instrText xml:space="preserve"> PAGEREF _Toc445978319 \h </w:instrText>
        </w:r>
        <w:r w:rsidR="009526DA">
          <w:rPr>
            <w:noProof/>
            <w:webHidden/>
          </w:rPr>
        </w:r>
        <w:r w:rsidR="009526DA">
          <w:rPr>
            <w:noProof/>
            <w:webHidden/>
          </w:rPr>
          <w:fldChar w:fldCharType="separate"/>
        </w:r>
        <w:r w:rsidR="009526DA">
          <w:rPr>
            <w:noProof/>
            <w:webHidden/>
          </w:rPr>
          <w:t>16</w:t>
        </w:r>
        <w:r w:rsidR="009526DA">
          <w:rPr>
            <w:noProof/>
            <w:webHidden/>
          </w:rPr>
          <w:fldChar w:fldCharType="end"/>
        </w:r>
      </w:hyperlink>
    </w:p>
    <w:p w14:paraId="7C49CB42" w14:textId="21B4E17B" w:rsidR="009526DA" w:rsidRDefault="00F43175">
      <w:pPr>
        <w:pStyle w:val="TOC4"/>
        <w:rPr>
          <w:rFonts w:eastAsiaTheme="minorEastAsia"/>
          <w:smallCaps w:val="0"/>
          <w:noProof/>
          <w:sz w:val="22"/>
          <w:lang w:val="en-US" w:eastAsia="zh-CN" w:bidi="ar-SA"/>
        </w:rPr>
      </w:pPr>
      <w:hyperlink w:anchor="_Toc445978320" w:history="1">
        <w:r w:rsidR="009526DA" w:rsidRPr="00B46AF4">
          <w:rPr>
            <w:rStyle w:val="Hyperlink"/>
            <w:noProof/>
          </w:rPr>
          <w:t>Microsoft Dynamics AX</w:t>
        </w:r>
        <w:r w:rsidR="009526DA">
          <w:rPr>
            <w:noProof/>
            <w:webHidden/>
          </w:rPr>
          <w:tab/>
        </w:r>
        <w:r w:rsidR="009526DA">
          <w:rPr>
            <w:noProof/>
            <w:webHidden/>
          </w:rPr>
          <w:fldChar w:fldCharType="begin"/>
        </w:r>
        <w:r w:rsidR="009526DA">
          <w:rPr>
            <w:noProof/>
            <w:webHidden/>
          </w:rPr>
          <w:instrText xml:space="preserve"> PAGEREF _Toc445978320 \h </w:instrText>
        </w:r>
        <w:r w:rsidR="009526DA">
          <w:rPr>
            <w:noProof/>
            <w:webHidden/>
          </w:rPr>
        </w:r>
        <w:r w:rsidR="009526DA">
          <w:rPr>
            <w:noProof/>
            <w:webHidden/>
          </w:rPr>
          <w:fldChar w:fldCharType="separate"/>
        </w:r>
        <w:r w:rsidR="009526DA">
          <w:rPr>
            <w:noProof/>
            <w:webHidden/>
          </w:rPr>
          <w:t>16</w:t>
        </w:r>
        <w:r w:rsidR="009526DA">
          <w:rPr>
            <w:noProof/>
            <w:webHidden/>
          </w:rPr>
          <w:fldChar w:fldCharType="end"/>
        </w:r>
      </w:hyperlink>
    </w:p>
    <w:p w14:paraId="36079312" w14:textId="1537711B" w:rsidR="009526DA" w:rsidRDefault="00F43175">
      <w:pPr>
        <w:pStyle w:val="TOC4"/>
        <w:rPr>
          <w:rFonts w:eastAsiaTheme="minorEastAsia"/>
          <w:smallCaps w:val="0"/>
          <w:noProof/>
          <w:sz w:val="22"/>
          <w:lang w:val="en-US" w:eastAsia="zh-CN" w:bidi="ar-SA"/>
        </w:rPr>
      </w:pPr>
      <w:hyperlink w:anchor="_Toc445978321" w:history="1">
        <w:r w:rsidR="009526DA" w:rsidRPr="00B46AF4">
          <w:rPr>
            <w:rStyle w:val="Hyperlink"/>
            <w:noProof/>
          </w:rPr>
          <w:t>Microsoft Dynamics CRM Online</w:t>
        </w:r>
        <w:r w:rsidR="009526DA">
          <w:rPr>
            <w:noProof/>
            <w:webHidden/>
          </w:rPr>
          <w:tab/>
        </w:r>
        <w:r w:rsidR="009526DA">
          <w:rPr>
            <w:noProof/>
            <w:webHidden/>
          </w:rPr>
          <w:fldChar w:fldCharType="begin"/>
        </w:r>
        <w:r w:rsidR="009526DA">
          <w:rPr>
            <w:noProof/>
            <w:webHidden/>
          </w:rPr>
          <w:instrText xml:space="preserve"> PAGEREF _Toc445978321 \h </w:instrText>
        </w:r>
        <w:r w:rsidR="009526DA">
          <w:rPr>
            <w:noProof/>
            <w:webHidden/>
          </w:rPr>
        </w:r>
        <w:r w:rsidR="009526DA">
          <w:rPr>
            <w:noProof/>
            <w:webHidden/>
          </w:rPr>
          <w:fldChar w:fldCharType="separate"/>
        </w:r>
        <w:r w:rsidR="009526DA">
          <w:rPr>
            <w:noProof/>
            <w:webHidden/>
          </w:rPr>
          <w:t>17</w:t>
        </w:r>
        <w:r w:rsidR="009526DA">
          <w:rPr>
            <w:noProof/>
            <w:webHidden/>
          </w:rPr>
          <w:fldChar w:fldCharType="end"/>
        </w:r>
      </w:hyperlink>
    </w:p>
    <w:p w14:paraId="5BA1E930" w14:textId="73F58A21" w:rsidR="009526DA" w:rsidRDefault="00F43175">
      <w:pPr>
        <w:pStyle w:val="TOC4"/>
        <w:rPr>
          <w:rFonts w:eastAsiaTheme="minorEastAsia"/>
          <w:smallCaps w:val="0"/>
          <w:noProof/>
          <w:sz w:val="22"/>
          <w:lang w:val="en-US" w:eastAsia="zh-CN" w:bidi="ar-SA"/>
        </w:rPr>
      </w:pPr>
      <w:hyperlink w:anchor="_Toc445978322" w:history="1">
        <w:r w:rsidR="009526DA" w:rsidRPr="00B46AF4">
          <w:rPr>
            <w:rStyle w:val="Hyperlink"/>
            <w:noProof/>
          </w:rPr>
          <w:t>Microsoft Dynamics Marketing</w:t>
        </w:r>
        <w:r w:rsidR="009526DA">
          <w:rPr>
            <w:noProof/>
            <w:webHidden/>
          </w:rPr>
          <w:tab/>
        </w:r>
        <w:r w:rsidR="009526DA">
          <w:rPr>
            <w:noProof/>
            <w:webHidden/>
          </w:rPr>
          <w:fldChar w:fldCharType="begin"/>
        </w:r>
        <w:r w:rsidR="009526DA">
          <w:rPr>
            <w:noProof/>
            <w:webHidden/>
          </w:rPr>
          <w:instrText xml:space="preserve"> PAGEREF _Toc445978322 \h </w:instrText>
        </w:r>
        <w:r w:rsidR="009526DA">
          <w:rPr>
            <w:noProof/>
            <w:webHidden/>
          </w:rPr>
        </w:r>
        <w:r w:rsidR="009526DA">
          <w:rPr>
            <w:noProof/>
            <w:webHidden/>
          </w:rPr>
          <w:fldChar w:fldCharType="separate"/>
        </w:r>
        <w:r w:rsidR="009526DA">
          <w:rPr>
            <w:noProof/>
            <w:webHidden/>
          </w:rPr>
          <w:t>17</w:t>
        </w:r>
        <w:r w:rsidR="009526DA">
          <w:rPr>
            <w:noProof/>
            <w:webHidden/>
          </w:rPr>
          <w:fldChar w:fldCharType="end"/>
        </w:r>
      </w:hyperlink>
    </w:p>
    <w:p w14:paraId="6D7BB37F" w14:textId="78312E77" w:rsidR="009526DA" w:rsidRDefault="00F43175">
      <w:pPr>
        <w:pStyle w:val="TOC4"/>
        <w:rPr>
          <w:rFonts w:eastAsiaTheme="minorEastAsia"/>
          <w:smallCaps w:val="0"/>
          <w:noProof/>
          <w:sz w:val="22"/>
          <w:lang w:val="en-US" w:eastAsia="zh-CN" w:bidi="ar-SA"/>
        </w:rPr>
      </w:pPr>
      <w:hyperlink w:anchor="_Toc445978323" w:history="1">
        <w:r w:rsidR="009526DA" w:rsidRPr="00B46AF4">
          <w:rPr>
            <w:rStyle w:val="Hyperlink"/>
            <w:noProof/>
          </w:rPr>
          <w:t>Microsoft Social Engagement</w:t>
        </w:r>
        <w:r w:rsidR="009526DA">
          <w:rPr>
            <w:noProof/>
            <w:webHidden/>
          </w:rPr>
          <w:tab/>
        </w:r>
        <w:r w:rsidR="009526DA">
          <w:rPr>
            <w:noProof/>
            <w:webHidden/>
          </w:rPr>
          <w:fldChar w:fldCharType="begin"/>
        </w:r>
        <w:r w:rsidR="009526DA">
          <w:rPr>
            <w:noProof/>
            <w:webHidden/>
          </w:rPr>
          <w:instrText xml:space="preserve"> PAGEREF _Toc445978323 \h </w:instrText>
        </w:r>
        <w:r w:rsidR="009526DA">
          <w:rPr>
            <w:noProof/>
            <w:webHidden/>
          </w:rPr>
        </w:r>
        <w:r w:rsidR="009526DA">
          <w:rPr>
            <w:noProof/>
            <w:webHidden/>
          </w:rPr>
          <w:fldChar w:fldCharType="separate"/>
        </w:r>
        <w:r w:rsidR="009526DA">
          <w:rPr>
            <w:noProof/>
            <w:webHidden/>
          </w:rPr>
          <w:t>17</w:t>
        </w:r>
        <w:r w:rsidR="009526DA">
          <w:rPr>
            <w:noProof/>
            <w:webHidden/>
          </w:rPr>
          <w:fldChar w:fldCharType="end"/>
        </w:r>
      </w:hyperlink>
    </w:p>
    <w:p w14:paraId="3DA1FFE7" w14:textId="39125B68" w:rsidR="009526DA" w:rsidRDefault="00F43175">
      <w:pPr>
        <w:pStyle w:val="TOC4"/>
        <w:rPr>
          <w:rFonts w:eastAsiaTheme="minorEastAsia"/>
          <w:smallCaps w:val="0"/>
          <w:noProof/>
          <w:sz w:val="22"/>
          <w:lang w:val="en-US" w:eastAsia="zh-CN" w:bidi="ar-SA"/>
        </w:rPr>
      </w:pPr>
      <w:hyperlink w:anchor="_Toc445978324" w:history="1">
        <w:r w:rsidR="009526DA" w:rsidRPr="00B46AF4">
          <w:rPr>
            <w:rStyle w:val="Hyperlink"/>
            <w:noProof/>
          </w:rPr>
          <w:t>Parature da Microsoft</w:t>
        </w:r>
        <w:r w:rsidR="009526DA">
          <w:rPr>
            <w:noProof/>
            <w:webHidden/>
          </w:rPr>
          <w:tab/>
        </w:r>
        <w:r w:rsidR="009526DA">
          <w:rPr>
            <w:noProof/>
            <w:webHidden/>
          </w:rPr>
          <w:fldChar w:fldCharType="begin"/>
        </w:r>
        <w:r w:rsidR="009526DA">
          <w:rPr>
            <w:noProof/>
            <w:webHidden/>
          </w:rPr>
          <w:instrText xml:space="preserve"> PAGEREF _Toc445978324 \h </w:instrText>
        </w:r>
        <w:r w:rsidR="009526DA">
          <w:rPr>
            <w:noProof/>
            <w:webHidden/>
          </w:rPr>
        </w:r>
        <w:r w:rsidR="009526DA">
          <w:rPr>
            <w:noProof/>
            <w:webHidden/>
          </w:rPr>
          <w:fldChar w:fldCharType="separate"/>
        </w:r>
        <w:r w:rsidR="009526DA">
          <w:rPr>
            <w:noProof/>
            <w:webHidden/>
          </w:rPr>
          <w:t>17</w:t>
        </w:r>
        <w:r w:rsidR="009526DA">
          <w:rPr>
            <w:noProof/>
            <w:webHidden/>
          </w:rPr>
          <w:fldChar w:fldCharType="end"/>
        </w:r>
      </w:hyperlink>
    </w:p>
    <w:p w14:paraId="0AE328FF" w14:textId="14B73D1C" w:rsidR="009526DA" w:rsidRDefault="00F43175">
      <w:pPr>
        <w:pStyle w:val="TOC2"/>
        <w:tabs>
          <w:tab w:val="right" w:leader="dot" w:pos="5030"/>
        </w:tabs>
        <w:rPr>
          <w:rFonts w:eastAsiaTheme="minorEastAsia"/>
          <w:b w:val="0"/>
          <w:smallCaps w:val="0"/>
          <w:noProof/>
          <w:sz w:val="22"/>
          <w:lang w:val="en-US" w:eastAsia="zh-CN" w:bidi="ar-SA"/>
        </w:rPr>
      </w:pPr>
      <w:hyperlink w:anchor="_Toc445978325" w:history="1">
        <w:r w:rsidR="009526DA" w:rsidRPr="00B46AF4">
          <w:rPr>
            <w:rStyle w:val="Hyperlink"/>
            <w:noProof/>
          </w:rPr>
          <w:t>Serviços do Office 365</w:t>
        </w:r>
        <w:r w:rsidR="009526DA">
          <w:rPr>
            <w:noProof/>
            <w:webHidden/>
          </w:rPr>
          <w:tab/>
        </w:r>
        <w:r w:rsidR="009526DA">
          <w:rPr>
            <w:noProof/>
            <w:webHidden/>
          </w:rPr>
          <w:fldChar w:fldCharType="begin"/>
        </w:r>
        <w:r w:rsidR="009526DA">
          <w:rPr>
            <w:noProof/>
            <w:webHidden/>
          </w:rPr>
          <w:instrText xml:space="preserve"> PAGEREF _Toc445978325 \h </w:instrText>
        </w:r>
        <w:r w:rsidR="009526DA">
          <w:rPr>
            <w:noProof/>
            <w:webHidden/>
          </w:rPr>
        </w:r>
        <w:r w:rsidR="009526DA">
          <w:rPr>
            <w:noProof/>
            <w:webHidden/>
          </w:rPr>
          <w:fldChar w:fldCharType="separate"/>
        </w:r>
        <w:r w:rsidR="009526DA">
          <w:rPr>
            <w:noProof/>
            <w:webHidden/>
          </w:rPr>
          <w:t>18</w:t>
        </w:r>
        <w:r w:rsidR="009526DA">
          <w:rPr>
            <w:noProof/>
            <w:webHidden/>
          </w:rPr>
          <w:fldChar w:fldCharType="end"/>
        </w:r>
      </w:hyperlink>
    </w:p>
    <w:p w14:paraId="47A87D94" w14:textId="38135E8D" w:rsidR="009526DA" w:rsidRDefault="00F43175">
      <w:pPr>
        <w:pStyle w:val="TOC4"/>
        <w:rPr>
          <w:rFonts w:eastAsiaTheme="minorEastAsia"/>
          <w:smallCaps w:val="0"/>
          <w:noProof/>
          <w:sz w:val="22"/>
          <w:lang w:val="en-US" w:eastAsia="zh-CN" w:bidi="ar-SA"/>
        </w:rPr>
      </w:pPr>
      <w:hyperlink w:anchor="_Toc445978326" w:history="1">
        <w:r w:rsidR="009526DA" w:rsidRPr="00B46AF4">
          <w:rPr>
            <w:rStyle w:val="Hyperlink"/>
            <w:noProof/>
          </w:rPr>
          <w:t>Exchange Online</w:t>
        </w:r>
        <w:r w:rsidR="009526DA">
          <w:rPr>
            <w:noProof/>
            <w:webHidden/>
          </w:rPr>
          <w:tab/>
        </w:r>
        <w:r w:rsidR="009526DA">
          <w:rPr>
            <w:noProof/>
            <w:webHidden/>
          </w:rPr>
          <w:fldChar w:fldCharType="begin"/>
        </w:r>
        <w:r w:rsidR="009526DA">
          <w:rPr>
            <w:noProof/>
            <w:webHidden/>
          </w:rPr>
          <w:instrText xml:space="preserve"> PAGEREF _Toc445978326 \h </w:instrText>
        </w:r>
        <w:r w:rsidR="009526DA">
          <w:rPr>
            <w:noProof/>
            <w:webHidden/>
          </w:rPr>
        </w:r>
        <w:r w:rsidR="009526DA">
          <w:rPr>
            <w:noProof/>
            <w:webHidden/>
          </w:rPr>
          <w:fldChar w:fldCharType="separate"/>
        </w:r>
        <w:r w:rsidR="009526DA">
          <w:rPr>
            <w:noProof/>
            <w:webHidden/>
          </w:rPr>
          <w:t>18</w:t>
        </w:r>
        <w:r w:rsidR="009526DA">
          <w:rPr>
            <w:noProof/>
            <w:webHidden/>
          </w:rPr>
          <w:fldChar w:fldCharType="end"/>
        </w:r>
      </w:hyperlink>
    </w:p>
    <w:p w14:paraId="25E6606C" w14:textId="27389D20" w:rsidR="009526DA" w:rsidRDefault="00F43175">
      <w:pPr>
        <w:pStyle w:val="TOC4"/>
        <w:rPr>
          <w:rFonts w:eastAsiaTheme="minorEastAsia"/>
          <w:smallCaps w:val="0"/>
          <w:noProof/>
          <w:sz w:val="22"/>
          <w:lang w:val="en-US" w:eastAsia="zh-CN" w:bidi="ar-SA"/>
        </w:rPr>
      </w:pPr>
      <w:hyperlink w:anchor="_Toc445978327" w:history="1">
        <w:r w:rsidR="009526DA" w:rsidRPr="00B46AF4">
          <w:rPr>
            <w:rStyle w:val="Hyperlink"/>
            <w:noProof/>
          </w:rPr>
          <w:t>Aplicativos do Office 365</w:t>
        </w:r>
        <w:r w:rsidR="009526DA">
          <w:rPr>
            <w:noProof/>
            <w:webHidden/>
          </w:rPr>
          <w:tab/>
        </w:r>
        <w:r w:rsidR="009526DA">
          <w:rPr>
            <w:noProof/>
            <w:webHidden/>
          </w:rPr>
          <w:fldChar w:fldCharType="begin"/>
        </w:r>
        <w:r w:rsidR="009526DA">
          <w:rPr>
            <w:noProof/>
            <w:webHidden/>
          </w:rPr>
          <w:instrText xml:space="preserve"> PAGEREF _Toc445978327 \h </w:instrText>
        </w:r>
        <w:r w:rsidR="009526DA">
          <w:rPr>
            <w:noProof/>
            <w:webHidden/>
          </w:rPr>
        </w:r>
        <w:r w:rsidR="009526DA">
          <w:rPr>
            <w:noProof/>
            <w:webHidden/>
          </w:rPr>
          <w:fldChar w:fldCharType="separate"/>
        </w:r>
        <w:r w:rsidR="009526DA">
          <w:rPr>
            <w:noProof/>
            <w:webHidden/>
          </w:rPr>
          <w:t>19</w:t>
        </w:r>
        <w:r w:rsidR="009526DA">
          <w:rPr>
            <w:noProof/>
            <w:webHidden/>
          </w:rPr>
          <w:fldChar w:fldCharType="end"/>
        </w:r>
      </w:hyperlink>
    </w:p>
    <w:p w14:paraId="120DD7EB" w14:textId="13E65D8C" w:rsidR="009526DA" w:rsidRDefault="00F43175">
      <w:pPr>
        <w:pStyle w:val="TOC4"/>
        <w:rPr>
          <w:rFonts w:eastAsiaTheme="minorEastAsia"/>
          <w:smallCaps w:val="0"/>
          <w:noProof/>
          <w:sz w:val="22"/>
          <w:lang w:val="en-US" w:eastAsia="zh-CN" w:bidi="ar-SA"/>
        </w:rPr>
      </w:pPr>
      <w:hyperlink w:anchor="_Toc445978328" w:history="1">
        <w:r w:rsidR="009526DA" w:rsidRPr="00B46AF4">
          <w:rPr>
            <w:rStyle w:val="Hyperlink"/>
            <w:noProof/>
          </w:rPr>
          <w:t>Office 365 Delve Analytics</w:t>
        </w:r>
        <w:r w:rsidR="009526DA">
          <w:rPr>
            <w:noProof/>
            <w:webHidden/>
          </w:rPr>
          <w:tab/>
        </w:r>
        <w:r w:rsidR="009526DA">
          <w:rPr>
            <w:noProof/>
            <w:webHidden/>
          </w:rPr>
          <w:fldChar w:fldCharType="begin"/>
        </w:r>
        <w:r w:rsidR="009526DA">
          <w:rPr>
            <w:noProof/>
            <w:webHidden/>
          </w:rPr>
          <w:instrText xml:space="preserve"> PAGEREF _Toc445978328 \h </w:instrText>
        </w:r>
        <w:r w:rsidR="009526DA">
          <w:rPr>
            <w:noProof/>
            <w:webHidden/>
          </w:rPr>
        </w:r>
        <w:r w:rsidR="009526DA">
          <w:rPr>
            <w:noProof/>
            <w:webHidden/>
          </w:rPr>
          <w:fldChar w:fldCharType="separate"/>
        </w:r>
        <w:r w:rsidR="009526DA">
          <w:rPr>
            <w:noProof/>
            <w:webHidden/>
          </w:rPr>
          <w:t>20</w:t>
        </w:r>
        <w:r w:rsidR="009526DA">
          <w:rPr>
            <w:noProof/>
            <w:webHidden/>
          </w:rPr>
          <w:fldChar w:fldCharType="end"/>
        </w:r>
      </w:hyperlink>
    </w:p>
    <w:p w14:paraId="38210D31" w14:textId="420E119A" w:rsidR="009526DA" w:rsidRDefault="00F43175">
      <w:pPr>
        <w:pStyle w:val="TOC4"/>
        <w:rPr>
          <w:rFonts w:eastAsiaTheme="minorEastAsia"/>
          <w:smallCaps w:val="0"/>
          <w:noProof/>
          <w:sz w:val="22"/>
          <w:lang w:val="en-US" w:eastAsia="zh-CN" w:bidi="ar-SA"/>
        </w:rPr>
      </w:pPr>
      <w:hyperlink w:anchor="_Toc445978329" w:history="1">
        <w:r w:rsidR="009526DA" w:rsidRPr="00B46AF4">
          <w:rPr>
            <w:rStyle w:val="Hyperlink"/>
            <w:noProof/>
          </w:rPr>
          <w:t>Office 365 Advanced eDiscovery</w:t>
        </w:r>
        <w:r w:rsidR="009526DA">
          <w:rPr>
            <w:noProof/>
            <w:webHidden/>
          </w:rPr>
          <w:tab/>
        </w:r>
        <w:r w:rsidR="009526DA">
          <w:rPr>
            <w:noProof/>
            <w:webHidden/>
          </w:rPr>
          <w:fldChar w:fldCharType="begin"/>
        </w:r>
        <w:r w:rsidR="009526DA">
          <w:rPr>
            <w:noProof/>
            <w:webHidden/>
          </w:rPr>
          <w:instrText xml:space="preserve"> PAGEREF _Toc445978329 \h </w:instrText>
        </w:r>
        <w:r w:rsidR="009526DA">
          <w:rPr>
            <w:noProof/>
            <w:webHidden/>
          </w:rPr>
        </w:r>
        <w:r w:rsidR="009526DA">
          <w:rPr>
            <w:noProof/>
            <w:webHidden/>
          </w:rPr>
          <w:fldChar w:fldCharType="separate"/>
        </w:r>
        <w:r w:rsidR="009526DA">
          <w:rPr>
            <w:noProof/>
            <w:webHidden/>
          </w:rPr>
          <w:t>20</w:t>
        </w:r>
        <w:r w:rsidR="009526DA">
          <w:rPr>
            <w:noProof/>
            <w:webHidden/>
          </w:rPr>
          <w:fldChar w:fldCharType="end"/>
        </w:r>
      </w:hyperlink>
    </w:p>
    <w:p w14:paraId="6703DAD4" w14:textId="752D0352" w:rsidR="009526DA" w:rsidRDefault="00F43175">
      <w:pPr>
        <w:pStyle w:val="TOC4"/>
        <w:rPr>
          <w:rFonts w:eastAsiaTheme="minorEastAsia"/>
          <w:smallCaps w:val="0"/>
          <w:noProof/>
          <w:sz w:val="22"/>
          <w:lang w:val="en-US" w:eastAsia="zh-CN" w:bidi="ar-SA"/>
        </w:rPr>
      </w:pPr>
      <w:hyperlink w:anchor="_Toc445978330" w:history="1">
        <w:r w:rsidR="009526DA" w:rsidRPr="00B46AF4">
          <w:rPr>
            <w:rStyle w:val="Hyperlink"/>
            <w:noProof/>
          </w:rPr>
          <w:t>Office Online</w:t>
        </w:r>
        <w:r w:rsidR="009526DA">
          <w:rPr>
            <w:noProof/>
            <w:webHidden/>
          </w:rPr>
          <w:tab/>
        </w:r>
        <w:r w:rsidR="009526DA">
          <w:rPr>
            <w:noProof/>
            <w:webHidden/>
          </w:rPr>
          <w:fldChar w:fldCharType="begin"/>
        </w:r>
        <w:r w:rsidR="009526DA">
          <w:rPr>
            <w:noProof/>
            <w:webHidden/>
          </w:rPr>
          <w:instrText xml:space="preserve"> PAGEREF _Toc445978330 \h </w:instrText>
        </w:r>
        <w:r w:rsidR="009526DA">
          <w:rPr>
            <w:noProof/>
            <w:webHidden/>
          </w:rPr>
        </w:r>
        <w:r w:rsidR="009526DA">
          <w:rPr>
            <w:noProof/>
            <w:webHidden/>
          </w:rPr>
          <w:fldChar w:fldCharType="separate"/>
        </w:r>
        <w:r w:rsidR="009526DA">
          <w:rPr>
            <w:noProof/>
            <w:webHidden/>
          </w:rPr>
          <w:t>20</w:t>
        </w:r>
        <w:r w:rsidR="009526DA">
          <w:rPr>
            <w:noProof/>
            <w:webHidden/>
          </w:rPr>
          <w:fldChar w:fldCharType="end"/>
        </w:r>
      </w:hyperlink>
    </w:p>
    <w:p w14:paraId="19EEE28A" w14:textId="53829E8E" w:rsidR="009526DA" w:rsidRDefault="00F43175">
      <w:pPr>
        <w:pStyle w:val="TOC4"/>
        <w:rPr>
          <w:rFonts w:eastAsiaTheme="minorEastAsia"/>
          <w:smallCaps w:val="0"/>
          <w:noProof/>
          <w:sz w:val="22"/>
          <w:lang w:val="en-US" w:eastAsia="zh-CN" w:bidi="ar-SA"/>
        </w:rPr>
      </w:pPr>
      <w:hyperlink w:anchor="_Toc445978331" w:history="1">
        <w:r w:rsidR="009526DA" w:rsidRPr="00B46AF4">
          <w:rPr>
            <w:rStyle w:val="Hyperlink"/>
            <w:noProof/>
          </w:rPr>
          <w:t>OneDrive para Business</w:t>
        </w:r>
        <w:r w:rsidR="009526DA">
          <w:rPr>
            <w:noProof/>
            <w:webHidden/>
          </w:rPr>
          <w:tab/>
        </w:r>
        <w:r w:rsidR="009526DA">
          <w:rPr>
            <w:noProof/>
            <w:webHidden/>
          </w:rPr>
          <w:fldChar w:fldCharType="begin"/>
        </w:r>
        <w:r w:rsidR="009526DA">
          <w:rPr>
            <w:noProof/>
            <w:webHidden/>
          </w:rPr>
          <w:instrText xml:space="preserve"> PAGEREF _Toc445978331 \h </w:instrText>
        </w:r>
        <w:r w:rsidR="009526DA">
          <w:rPr>
            <w:noProof/>
            <w:webHidden/>
          </w:rPr>
        </w:r>
        <w:r w:rsidR="009526DA">
          <w:rPr>
            <w:noProof/>
            <w:webHidden/>
          </w:rPr>
          <w:fldChar w:fldCharType="separate"/>
        </w:r>
        <w:r w:rsidR="009526DA">
          <w:rPr>
            <w:noProof/>
            <w:webHidden/>
          </w:rPr>
          <w:t>20</w:t>
        </w:r>
        <w:r w:rsidR="009526DA">
          <w:rPr>
            <w:noProof/>
            <w:webHidden/>
          </w:rPr>
          <w:fldChar w:fldCharType="end"/>
        </w:r>
      </w:hyperlink>
    </w:p>
    <w:p w14:paraId="7C7594B5" w14:textId="1848EF8D" w:rsidR="009526DA" w:rsidRDefault="00F43175">
      <w:pPr>
        <w:pStyle w:val="TOC4"/>
        <w:rPr>
          <w:rFonts w:eastAsiaTheme="minorEastAsia"/>
          <w:smallCaps w:val="0"/>
          <w:noProof/>
          <w:sz w:val="22"/>
          <w:lang w:val="en-US" w:eastAsia="zh-CN" w:bidi="ar-SA"/>
        </w:rPr>
      </w:pPr>
      <w:hyperlink w:anchor="_Toc445978332" w:history="1">
        <w:r w:rsidR="009526DA" w:rsidRPr="00B46AF4">
          <w:rPr>
            <w:rStyle w:val="Hyperlink"/>
            <w:noProof/>
          </w:rPr>
          <w:t>Project Online</w:t>
        </w:r>
        <w:r w:rsidR="009526DA">
          <w:rPr>
            <w:noProof/>
            <w:webHidden/>
          </w:rPr>
          <w:tab/>
        </w:r>
        <w:r w:rsidR="009526DA">
          <w:rPr>
            <w:noProof/>
            <w:webHidden/>
          </w:rPr>
          <w:fldChar w:fldCharType="begin"/>
        </w:r>
        <w:r w:rsidR="009526DA">
          <w:rPr>
            <w:noProof/>
            <w:webHidden/>
          </w:rPr>
          <w:instrText xml:space="preserve"> PAGEREF _Toc445978332 \h </w:instrText>
        </w:r>
        <w:r w:rsidR="009526DA">
          <w:rPr>
            <w:noProof/>
            <w:webHidden/>
          </w:rPr>
        </w:r>
        <w:r w:rsidR="009526DA">
          <w:rPr>
            <w:noProof/>
            <w:webHidden/>
          </w:rPr>
          <w:fldChar w:fldCharType="separate"/>
        </w:r>
        <w:r w:rsidR="009526DA">
          <w:rPr>
            <w:noProof/>
            <w:webHidden/>
          </w:rPr>
          <w:t>21</w:t>
        </w:r>
        <w:r w:rsidR="009526DA">
          <w:rPr>
            <w:noProof/>
            <w:webHidden/>
          </w:rPr>
          <w:fldChar w:fldCharType="end"/>
        </w:r>
      </w:hyperlink>
    </w:p>
    <w:p w14:paraId="45D6D605" w14:textId="07F01CED" w:rsidR="009526DA" w:rsidRDefault="00F43175">
      <w:pPr>
        <w:pStyle w:val="TOC4"/>
        <w:rPr>
          <w:rFonts w:eastAsiaTheme="minorEastAsia"/>
          <w:smallCaps w:val="0"/>
          <w:noProof/>
          <w:sz w:val="22"/>
          <w:lang w:val="en-US" w:eastAsia="zh-CN" w:bidi="ar-SA"/>
        </w:rPr>
      </w:pPr>
      <w:hyperlink w:anchor="_Toc445978333" w:history="1">
        <w:r w:rsidR="009526DA" w:rsidRPr="00B46AF4">
          <w:rPr>
            <w:rStyle w:val="Hyperlink"/>
            <w:noProof/>
          </w:rPr>
          <w:t>SharePoint Online</w:t>
        </w:r>
        <w:r w:rsidR="009526DA">
          <w:rPr>
            <w:noProof/>
            <w:webHidden/>
          </w:rPr>
          <w:tab/>
        </w:r>
        <w:r w:rsidR="009526DA">
          <w:rPr>
            <w:noProof/>
            <w:webHidden/>
          </w:rPr>
          <w:fldChar w:fldCharType="begin"/>
        </w:r>
        <w:r w:rsidR="009526DA">
          <w:rPr>
            <w:noProof/>
            <w:webHidden/>
          </w:rPr>
          <w:instrText xml:space="preserve"> PAGEREF _Toc445978333 \h </w:instrText>
        </w:r>
        <w:r w:rsidR="009526DA">
          <w:rPr>
            <w:noProof/>
            <w:webHidden/>
          </w:rPr>
        </w:r>
        <w:r w:rsidR="009526DA">
          <w:rPr>
            <w:noProof/>
            <w:webHidden/>
          </w:rPr>
          <w:fldChar w:fldCharType="separate"/>
        </w:r>
        <w:r w:rsidR="009526DA">
          <w:rPr>
            <w:noProof/>
            <w:webHidden/>
          </w:rPr>
          <w:t>21</w:t>
        </w:r>
        <w:r w:rsidR="009526DA">
          <w:rPr>
            <w:noProof/>
            <w:webHidden/>
          </w:rPr>
          <w:fldChar w:fldCharType="end"/>
        </w:r>
      </w:hyperlink>
    </w:p>
    <w:p w14:paraId="5DDD57CE" w14:textId="2668FE78" w:rsidR="009526DA" w:rsidRDefault="00F43175">
      <w:pPr>
        <w:pStyle w:val="TOC4"/>
        <w:rPr>
          <w:rFonts w:eastAsiaTheme="minorEastAsia"/>
          <w:smallCaps w:val="0"/>
          <w:noProof/>
          <w:sz w:val="22"/>
          <w:lang w:val="en-US" w:eastAsia="zh-CN" w:bidi="ar-SA"/>
        </w:rPr>
      </w:pPr>
      <w:hyperlink w:anchor="_Toc445978334" w:history="1">
        <w:r w:rsidR="009526DA" w:rsidRPr="00B46AF4">
          <w:rPr>
            <w:rStyle w:val="Hyperlink"/>
            <w:noProof/>
          </w:rPr>
          <w:t>Skype for Business Online</w:t>
        </w:r>
        <w:r w:rsidR="009526DA">
          <w:rPr>
            <w:noProof/>
            <w:webHidden/>
          </w:rPr>
          <w:tab/>
        </w:r>
        <w:r w:rsidR="009526DA">
          <w:rPr>
            <w:noProof/>
            <w:webHidden/>
          </w:rPr>
          <w:fldChar w:fldCharType="begin"/>
        </w:r>
        <w:r w:rsidR="009526DA">
          <w:rPr>
            <w:noProof/>
            <w:webHidden/>
          </w:rPr>
          <w:instrText xml:space="preserve"> PAGEREF _Toc445978334 \h </w:instrText>
        </w:r>
        <w:r w:rsidR="009526DA">
          <w:rPr>
            <w:noProof/>
            <w:webHidden/>
          </w:rPr>
        </w:r>
        <w:r w:rsidR="009526DA">
          <w:rPr>
            <w:noProof/>
            <w:webHidden/>
          </w:rPr>
          <w:fldChar w:fldCharType="separate"/>
        </w:r>
        <w:r w:rsidR="009526DA">
          <w:rPr>
            <w:noProof/>
            <w:webHidden/>
          </w:rPr>
          <w:t>21</w:t>
        </w:r>
        <w:r w:rsidR="009526DA">
          <w:rPr>
            <w:noProof/>
            <w:webHidden/>
          </w:rPr>
          <w:fldChar w:fldCharType="end"/>
        </w:r>
      </w:hyperlink>
    </w:p>
    <w:p w14:paraId="0F7E5973" w14:textId="22F4C249" w:rsidR="009526DA" w:rsidRDefault="00F43175">
      <w:pPr>
        <w:pStyle w:val="TOC4"/>
        <w:rPr>
          <w:rFonts w:eastAsiaTheme="minorEastAsia"/>
          <w:smallCaps w:val="0"/>
          <w:noProof/>
          <w:sz w:val="22"/>
          <w:lang w:val="en-US" w:eastAsia="zh-CN" w:bidi="ar-SA"/>
        </w:rPr>
      </w:pPr>
      <w:hyperlink w:anchor="_Toc445978335" w:history="1">
        <w:r w:rsidR="009526DA" w:rsidRPr="00B46AF4">
          <w:rPr>
            <w:rStyle w:val="Hyperlink"/>
            <w:noProof/>
          </w:rPr>
          <w:t>Skype for Business Online – Serviços PSTN</w:t>
        </w:r>
        <w:r w:rsidR="009526DA">
          <w:rPr>
            <w:noProof/>
            <w:webHidden/>
          </w:rPr>
          <w:tab/>
        </w:r>
        <w:r w:rsidR="009526DA">
          <w:rPr>
            <w:noProof/>
            <w:webHidden/>
          </w:rPr>
          <w:fldChar w:fldCharType="begin"/>
        </w:r>
        <w:r w:rsidR="009526DA">
          <w:rPr>
            <w:noProof/>
            <w:webHidden/>
          </w:rPr>
          <w:instrText xml:space="preserve"> PAGEREF _Toc445978335 \h </w:instrText>
        </w:r>
        <w:r w:rsidR="009526DA">
          <w:rPr>
            <w:noProof/>
            <w:webHidden/>
          </w:rPr>
        </w:r>
        <w:r w:rsidR="009526DA">
          <w:rPr>
            <w:noProof/>
            <w:webHidden/>
          </w:rPr>
          <w:fldChar w:fldCharType="separate"/>
        </w:r>
        <w:r w:rsidR="009526DA">
          <w:rPr>
            <w:noProof/>
            <w:webHidden/>
          </w:rPr>
          <w:t>22</w:t>
        </w:r>
        <w:r w:rsidR="009526DA">
          <w:rPr>
            <w:noProof/>
            <w:webHidden/>
          </w:rPr>
          <w:fldChar w:fldCharType="end"/>
        </w:r>
      </w:hyperlink>
    </w:p>
    <w:p w14:paraId="7D3A3B8F" w14:textId="74981C3D" w:rsidR="009526DA" w:rsidRDefault="00F43175">
      <w:pPr>
        <w:pStyle w:val="TOC2"/>
        <w:tabs>
          <w:tab w:val="right" w:leader="dot" w:pos="5030"/>
        </w:tabs>
        <w:rPr>
          <w:rFonts w:eastAsiaTheme="minorEastAsia"/>
          <w:b w:val="0"/>
          <w:smallCaps w:val="0"/>
          <w:noProof/>
          <w:sz w:val="22"/>
          <w:lang w:val="en-US" w:eastAsia="zh-CN" w:bidi="ar-SA"/>
        </w:rPr>
      </w:pPr>
      <w:hyperlink w:anchor="_Toc445978336" w:history="1">
        <w:r w:rsidR="009526DA" w:rsidRPr="00B46AF4">
          <w:rPr>
            <w:rStyle w:val="Hyperlink"/>
            <w:noProof/>
          </w:rPr>
          <w:t>Outros Serviços Online</w:t>
        </w:r>
        <w:r w:rsidR="009526DA">
          <w:rPr>
            <w:noProof/>
            <w:webHidden/>
          </w:rPr>
          <w:tab/>
        </w:r>
        <w:r w:rsidR="009526DA">
          <w:rPr>
            <w:noProof/>
            <w:webHidden/>
          </w:rPr>
          <w:fldChar w:fldCharType="begin"/>
        </w:r>
        <w:r w:rsidR="009526DA">
          <w:rPr>
            <w:noProof/>
            <w:webHidden/>
          </w:rPr>
          <w:instrText xml:space="preserve"> PAGEREF _Toc445978336 \h </w:instrText>
        </w:r>
        <w:r w:rsidR="009526DA">
          <w:rPr>
            <w:noProof/>
            <w:webHidden/>
          </w:rPr>
        </w:r>
        <w:r w:rsidR="009526DA">
          <w:rPr>
            <w:noProof/>
            <w:webHidden/>
          </w:rPr>
          <w:fldChar w:fldCharType="separate"/>
        </w:r>
        <w:r w:rsidR="009526DA">
          <w:rPr>
            <w:noProof/>
            <w:webHidden/>
          </w:rPr>
          <w:t>22</w:t>
        </w:r>
        <w:r w:rsidR="009526DA">
          <w:rPr>
            <w:noProof/>
            <w:webHidden/>
          </w:rPr>
          <w:fldChar w:fldCharType="end"/>
        </w:r>
      </w:hyperlink>
    </w:p>
    <w:p w14:paraId="3E0BD24A" w14:textId="51782AEF" w:rsidR="009526DA" w:rsidRDefault="00F43175">
      <w:pPr>
        <w:pStyle w:val="TOC4"/>
        <w:rPr>
          <w:rFonts w:eastAsiaTheme="minorEastAsia"/>
          <w:smallCaps w:val="0"/>
          <w:noProof/>
          <w:sz w:val="22"/>
          <w:lang w:val="en-US" w:eastAsia="zh-CN" w:bidi="ar-SA"/>
        </w:rPr>
      </w:pPr>
      <w:hyperlink w:anchor="_Toc445978337" w:history="1">
        <w:r w:rsidR="009526DA" w:rsidRPr="00B46AF4">
          <w:rPr>
            <w:rStyle w:val="Hyperlink"/>
            <w:noProof/>
          </w:rPr>
          <w:t>Bing Maps Enterprise Platform e Bing Maps Mobile Asset Management Platform</w:t>
        </w:r>
        <w:r w:rsidR="009526DA">
          <w:rPr>
            <w:noProof/>
            <w:webHidden/>
          </w:rPr>
          <w:tab/>
        </w:r>
        <w:r w:rsidR="009526DA">
          <w:rPr>
            <w:noProof/>
            <w:webHidden/>
          </w:rPr>
          <w:fldChar w:fldCharType="begin"/>
        </w:r>
        <w:r w:rsidR="009526DA">
          <w:rPr>
            <w:noProof/>
            <w:webHidden/>
          </w:rPr>
          <w:instrText xml:space="preserve"> PAGEREF _Toc445978337 \h </w:instrText>
        </w:r>
        <w:r w:rsidR="009526DA">
          <w:rPr>
            <w:noProof/>
            <w:webHidden/>
          </w:rPr>
        </w:r>
        <w:r w:rsidR="009526DA">
          <w:rPr>
            <w:noProof/>
            <w:webHidden/>
          </w:rPr>
          <w:fldChar w:fldCharType="separate"/>
        </w:r>
        <w:r w:rsidR="009526DA">
          <w:rPr>
            <w:noProof/>
            <w:webHidden/>
          </w:rPr>
          <w:t>22</w:t>
        </w:r>
        <w:r w:rsidR="009526DA">
          <w:rPr>
            <w:noProof/>
            <w:webHidden/>
          </w:rPr>
          <w:fldChar w:fldCharType="end"/>
        </w:r>
      </w:hyperlink>
    </w:p>
    <w:p w14:paraId="668F25BD" w14:textId="5895E7BE" w:rsidR="009526DA" w:rsidRDefault="00F43175">
      <w:pPr>
        <w:pStyle w:val="TOC4"/>
        <w:rPr>
          <w:rFonts w:eastAsiaTheme="minorEastAsia"/>
          <w:smallCaps w:val="0"/>
          <w:noProof/>
          <w:sz w:val="22"/>
          <w:lang w:val="en-US" w:eastAsia="zh-CN" w:bidi="ar-SA"/>
        </w:rPr>
      </w:pPr>
      <w:hyperlink w:anchor="_Toc445978338" w:history="1">
        <w:r w:rsidR="009526DA" w:rsidRPr="00B46AF4">
          <w:rPr>
            <w:rStyle w:val="Hyperlink"/>
            <w:noProof/>
          </w:rPr>
          <w:t>Microsoft Learning E-Reference Library</w:t>
        </w:r>
        <w:r w:rsidR="009526DA">
          <w:rPr>
            <w:noProof/>
            <w:webHidden/>
          </w:rPr>
          <w:tab/>
        </w:r>
        <w:r w:rsidR="009526DA">
          <w:rPr>
            <w:noProof/>
            <w:webHidden/>
          </w:rPr>
          <w:fldChar w:fldCharType="begin"/>
        </w:r>
        <w:r w:rsidR="009526DA">
          <w:rPr>
            <w:noProof/>
            <w:webHidden/>
          </w:rPr>
          <w:instrText xml:space="preserve"> PAGEREF _Toc445978338 \h </w:instrText>
        </w:r>
        <w:r w:rsidR="009526DA">
          <w:rPr>
            <w:noProof/>
            <w:webHidden/>
          </w:rPr>
        </w:r>
        <w:r w:rsidR="009526DA">
          <w:rPr>
            <w:noProof/>
            <w:webHidden/>
          </w:rPr>
          <w:fldChar w:fldCharType="separate"/>
        </w:r>
        <w:r w:rsidR="009526DA">
          <w:rPr>
            <w:noProof/>
            <w:webHidden/>
          </w:rPr>
          <w:t>23</w:t>
        </w:r>
        <w:r w:rsidR="009526DA">
          <w:rPr>
            <w:noProof/>
            <w:webHidden/>
          </w:rPr>
          <w:fldChar w:fldCharType="end"/>
        </w:r>
      </w:hyperlink>
    </w:p>
    <w:p w14:paraId="1CA7C118" w14:textId="6F9352BD" w:rsidR="009526DA" w:rsidRDefault="00F43175">
      <w:pPr>
        <w:pStyle w:val="TOC4"/>
        <w:rPr>
          <w:rFonts w:eastAsiaTheme="minorEastAsia"/>
          <w:smallCaps w:val="0"/>
          <w:noProof/>
          <w:sz w:val="22"/>
          <w:lang w:val="en-US" w:eastAsia="zh-CN" w:bidi="ar-SA"/>
        </w:rPr>
      </w:pPr>
      <w:hyperlink w:anchor="_Toc445978339" w:history="1">
        <w:r w:rsidR="009526DA" w:rsidRPr="00B46AF4">
          <w:rPr>
            <w:rStyle w:val="Hyperlink"/>
            <w:noProof/>
          </w:rPr>
          <w:t>Microsoft Learning IT Academy</w:t>
        </w:r>
        <w:r w:rsidR="009526DA">
          <w:rPr>
            <w:noProof/>
            <w:webHidden/>
          </w:rPr>
          <w:tab/>
        </w:r>
        <w:r w:rsidR="009526DA">
          <w:rPr>
            <w:noProof/>
            <w:webHidden/>
          </w:rPr>
          <w:fldChar w:fldCharType="begin"/>
        </w:r>
        <w:r w:rsidR="009526DA">
          <w:rPr>
            <w:noProof/>
            <w:webHidden/>
          </w:rPr>
          <w:instrText xml:space="preserve"> PAGEREF _Toc445978339 \h </w:instrText>
        </w:r>
        <w:r w:rsidR="009526DA">
          <w:rPr>
            <w:noProof/>
            <w:webHidden/>
          </w:rPr>
        </w:r>
        <w:r w:rsidR="009526DA">
          <w:rPr>
            <w:noProof/>
            <w:webHidden/>
          </w:rPr>
          <w:fldChar w:fldCharType="separate"/>
        </w:r>
        <w:r w:rsidR="009526DA">
          <w:rPr>
            <w:noProof/>
            <w:webHidden/>
          </w:rPr>
          <w:t>23</w:t>
        </w:r>
        <w:r w:rsidR="009526DA">
          <w:rPr>
            <w:noProof/>
            <w:webHidden/>
          </w:rPr>
          <w:fldChar w:fldCharType="end"/>
        </w:r>
      </w:hyperlink>
    </w:p>
    <w:p w14:paraId="6AA76BBD" w14:textId="313619CA" w:rsidR="009526DA" w:rsidRDefault="00F43175">
      <w:pPr>
        <w:pStyle w:val="TOC4"/>
        <w:rPr>
          <w:rFonts w:eastAsiaTheme="minorEastAsia"/>
          <w:smallCaps w:val="0"/>
          <w:noProof/>
          <w:sz w:val="22"/>
          <w:lang w:val="en-US" w:eastAsia="zh-CN" w:bidi="ar-SA"/>
        </w:rPr>
      </w:pPr>
      <w:hyperlink w:anchor="_Toc445978340" w:history="1">
        <w:r w:rsidR="009526DA" w:rsidRPr="00B46AF4">
          <w:rPr>
            <w:rStyle w:val="Hyperlink"/>
            <w:noProof/>
          </w:rPr>
          <w:t>Office 365 Developer</w:t>
        </w:r>
        <w:r w:rsidR="009526DA">
          <w:rPr>
            <w:noProof/>
            <w:webHidden/>
          </w:rPr>
          <w:tab/>
        </w:r>
        <w:r w:rsidR="009526DA">
          <w:rPr>
            <w:noProof/>
            <w:webHidden/>
          </w:rPr>
          <w:fldChar w:fldCharType="begin"/>
        </w:r>
        <w:r w:rsidR="009526DA">
          <w:rPr>
            <w:noProof/>
            <w:webHidden/>
          </w:rPr>
          <w:instrText xml:space="preserve"> PAGEREF _Toc445978340 \h </w:instrText>
        </w:r>
        <w:r w:rsidR="009526DA">
          <w:rPr>
            <w:noProof/>
            <w:webHidden/>
          </w:rPr>
        </w:r>
        <w:r w:rsidR="009526DA">
          <w:rPr>
            <w:noProof/>
            <w:webHidden/>
          </w:rPr>
          <w:fldChar w:fldCharType="separate"/>
        </w:r>
        <w:r w:rsidR="009526DA">
          <w:rPr>
            <w:noProof/>
            <w:webHidden/>
          </w:rPr>
          <w:t>23</w:t>
        </w:r>
        <w:r w:rsidR="009526DA">
          <w:rPr>
            <w:noProof/>
            <w:webHidden/>
          </w:rPr>
          <w:fldChar w:fldCharType="end"/>
        </w:r>
      </w:hyperlink>
    </w:p>
    <w:p w14:paraId="33DD3071" w14:textId="735FB7D9" w:rsidR="009526DA" w:rsidRDefault="00F43175">
      <w:pPr>
        <w:pStyle w:val="TOC4"/>
        <w:rPr>
          <w:rFonts w:eastAsiaTheme="minorEastAsia"/>
          <w:smallCaps w:val="0"/>
          <w:noProof/>
          <w:sz w:val="22"/>
          <w:lang w:val="en-US" w:eastAsia="zh-CN" w:bidi="ar-SA"/>
        </w:rPr>
      </w:pPr>
      <w:hyperlink w:anchor="_Toc445978341" w:history="1">
        <w:r w:rsidR="009526DA" w:rsidRPr="00B46AF4">
          <w:rPr>
            <w:rStyle w:val="Hyperlink"/>
            <w:noProof/>
          </w:rPr>
          <w:t>Power BI Pro</w:t>
        </w:r>
        <w:r w:rsidR="009526DA">
          <w:rPr>
            <w:noProof/>
            <w:webHidden/>
          </w:rPr>
          <w:tab/>
        </w:r>
        <w:r w:rsidR="009526DA">
          <w:rPr>
            <w:noProof/>
            <w:webHidden/>
          </w:rPr>
          <w:fldChar w:fldCharType="begin"/>
        </w:r>
        <w:r w:rsidR="009526DA">
          <w:rPr>
            <w:noProof/>
            <w:webHidden/>
          </w:rPr>
          <w:instrText xml:space="preserve"> PAGEREF _Toc445978341 \h </w:instrText>
        </w:r>
        <w:r w:rsidR="009526DA">
          <w:rPr>
            <w:noProof/>
            <w:webHidden/>
          </w:rPr>
        </w:r>
        <w:r w:rsidR="009526DA">
          <w:rPr>
            <w:noProof/>
            <w:webHidden/>
          </w:rPr>
          <w:fldChar w:fldCharType="separate"/>
        </w:r>
        <w:r w:rsidR="009526DA">
          <w:rPr>
            <w:noProof/>
            <w:webHidden/>
          </w:rPr>
          <w:t>24</w:t>
        </w:r>
        <w:r w:rsidR="009526DA">
          <w:rPr>
            <w:noProof/>
            <w:webHidden/>
          </w:rPr>
          <w:fldChar w:fldCharType="end"/>
        </w:r>
      </w:hyperlink>
    </w:p>
    <w:p w14:paraId="47981F6A" w14:textId="5E6076D7" w:rsidR="009526DA" w:rsidRDefault="00F43175">
      <w:pPr>
        <w:pStyle w:val="TOC4"/>
        <w:rPr>
          <w:rFonts w:eastAsiaTheme="minorEastAsia"/>
          <w:smallCaps w:val="0"/>
          <w:noProof/>
          <w:sz w:val="22"/>
          <w:lang w:val="en-US" w:eastAsia="zh-CN" w:bidi="ar-SA"/>
        </w:rPr>
      </w:pPr>
      <w:hyperlink w:anchor="_Toc445978342" w:history="1">
        <w:r w:rsidR="009526DA" w:rsidRPr="00B46AF4">
          <w:rPr>
            <w:rStyle w:val="Hyperlink"/>
            <w:noProof/>
          </w:rPr>
          <w:t>API do Translator</w:t>
        </w:r>
        <w:r w:rsidR="009526DA">
          <w:rPr>
            <w:noProof/>
            <w:webHidden/>
          </w:rPr>
          <w:tab/>
        </w:r>
        <w:r w:rsidR="009526DA">
          <w:rPr>
            <w:noProof/>
            <w:webHidden/>
          </w:rPr>
          <w:fldChar w:fldCharType="begin"/>
        </w:r>
        <w:r w:rsidR="009526DA">
          <w:rPr>
            <w:noProof/>
            <w:webHidden/>
          </w:rPr>
          <w:instrText xml:space="preserve"> PAGEREF _Toc445978342 \h </w:instrText>
        </w:r>
        <w:r w:rsidR="009526DA">
          <w:rPr>
            <w:noProof/>
            <w:webHidden/>
          </w:rPr>
        </w:r>
        <w:r w:rsidR="009526DA">
          <w:rPr>
            <w:noProof/>
            <w:webHidden/>
          </w:rPr>
          <w:fldChar w:fldCharType="separate"/>
        </w:r>
        <w:r w:rsidR="009526DA">
          <w:rPr>
            <w:noProof/>
            <w:webHidden/>
          </w:rPr>
          <w:t>24</w:t>
        </w:r>
        <w:r w:rsidR="009526DA">
          <w:rPr>
            <w:noProof/>
            <w:webHidden/>
          </w:rPr>
          <w:fldChar w:fldCharType="end"/>
        </w:r>
      </w:hyperlink>
    </w:p>
    <w:p w14:paraId="31FA0079" w14:textId="5B70A3AD" w:rsidR="009526DA" w:rsidRDefault="00F43175">
      <w:pPr>
        <w:pStyle w:val="TOC4"/>
        <w:rPr>
          <w:rFonts w:eastAsiaTheme="minorEastAsia"/>
          <w:smallCaps w:val="0"/>
          <w:noProof/>
          <w:sz w:val="22"/>
          <w:lang w:val="en-US" w:eastAsia="zh-CN" w:bidi="ar-SA"/>
        </w:rPr>
      </w:pPr>
      <w:hyperlink w:anchor="_Toc445978343" w:history="1">
        <w:r w:rsidR="009526DA" w:rsidRPr="00B46AF4">
          <w:rPr>
            <w:rStyle w:val="Hyperlink"/>
            <w:noProof/>
          </w:rPr>
          <w:t>Yammer Enterprise</w:t>
        </w:r>
        <w:r w:rsidR="009526DA">
          <w:rPr>
            <w:noProof/>
            <w:webHidden/>
          </w:rPr>
          <w:tab/>
        </w:r>
        <w:r w:rsidR="009526DA">
          <w:rPr>
            <w:noProof/>
            <w:webHidden/>
          </w:rPr>
          <w:fldChar w:fldCharType="begin"/>
        </w:r>
        <w:r w:rsidR="009526DA">
          <w:rPr>
            <w:noProof/>
            <w:webHidden/>
          </w:rPr>
          <w:instrText xml:space="preserve"> PAGEREF _Toc445978343 \h </w:instrText>
        </w:r>
        <w:r w:rsidR="009526DA">
          <w:rPr>
            <w:noProof/>
            <w:webHidden/>
          </w:rPr>
        </w:r>
        <w:r w:rsidR="009526DA">
          <w:rPr>
            <w:noProof/>
            <w:webHidden/>
          </w:rPr>
          <w:fldChar w:fldCharType="separate"/>
        </w:r>
        <w:r w:rsidR="009526DA">
          <w:rPr>
            <w:noProof/>
            <w:webHidden/>
          </w:rPr>
          <w:t>24</w:t>
        </w:r>
        <w:r w:rsidR="009526DA">
          <w:rPr>
            <w:noProof/>
            <w:webHidden/>
          </w:rPr>
          <w:fldChar w:fldCharType="end"/>
        </w:r>
      </w:hyperlink>
    </w:p>
    <w:p w14:paraId="5EF0E910" w14:textId="715FC1BD" w:rsidR="009526DA" w:rsidRDefault="00F43175">
      <w:pPr>
        <w:pStyle w:val="TOC1"/>
        <w:tabs>
          <w:tab w:val="right" w:leader="dot" w:pos="5030"/>
        </w:tabs>
        <w:rPr>
          <w:rFonts w:eastAsiaTheme="minorEastAsia"/>
          <w:b w:val="0"/>
          <w:caps w:val="0"/>
          <w:noProof/>
          <w:sz w:val="22"/>
          <w:lang w:val="en-US" w:eastAsia="zh-CN" w:bidi="ar-SA"/>
        </w:rPr>
      </w:pPr>
      <w:hyperlink w:anchor="_Toc445978344" w:history="1">
        <w:r w:rsidR="009526DA" w:rsidRPr="00B46AF4">
          <w:rPr>
            <w:rStyle w:val="Hyperlink"/>
            <w:noProof/>
          </w:rPr>
          <w:t>Anexo 1 – Notificações</w:t>
        </w:r>
        <w:r w:rsidR="009526DA">
          <w:rPr>
            <w:noProof/>
            <w:webHidden/>
          </w:rPr>
          <w:tab/>
        </w:r>
        <w:r w:rsidR="009526DA">
          <w:rPr>
            <w:noProof/>
            <w:webHidden/>
          </w:rPr>
          <w:fldChar w:fldCharType="begin"/>
        </w:r>
        <w:r w:rsidR="009526DA">
          <w:rPr>
            <w:noProof/>
            <w:webHidden/>
          </w:rPr>
          <w:instrText xml:space="preserve"> PAGEREF _Toc445978344 \h </w:instrText>
        </w:r>
        <w:r w:rsidR="009526DA">
          <w:rPr>
            <w:noProof/>
            <w:webHidden/>
          </w:rPr>
        </w:r>
        <w:r w:rsidR="009526DA">
          <w:rPr>
            <w:noProof/>
            <w:webHidden/>
          </w:rPr>
          <w:fldChar w:fldCharType="separate"/>
        </w:r>
        <w:r w:rsidR="009526DA">
          <w:rPr>
            <w:noProof/>
            <w:webHidden/>
          </w:rPr>
          <w:t>25</w:t>
        </w:r>
        <w:r w:rsidR="009526DA">
          <w:rPr>
            <w:noProof/>
            <w:webHidden/>
          </w:rPr>
          <w:fldChar w:fldCharType="end"/>
        </w:r>
      </w:hyperlink>
    </w:p>
    <w:p w14:paraId="5B29F31D" w14:textId="27E43735" w:rsidR="009526DA" w:rsidRDefault="00F43175">
      <w:pPr>
        <w:pStyle w:val="TOC3"/>
        <w:tabs>
          <w:tab w:val="right" w:leader="dot" w:pos="5030"/>
        </w:tabs>
        <w:rPr>
          <w:rFonts w:eastAsiaTheme="minorEastAsia"/>
          <w:smallCaps w:val="0"/>
          <w:noProof/>
          <w:sz w:val="22"/>
          <w:lang w:val="en-US" w:eastAsia="zh-CN" w:bidi="ar-SA"/>
        </w:rPr>
      </w:pPr>
      <w:hyperlink w:anchor="_Toc445978345" w:history="1">
        <w:r w:rsidR="009526DA" w:rsidRPr="00B46AF4">
          <w:rPr>
            <w:rStyle w:val="Hyperlink"/>
            <w:noProof/>
          </w:rPr>
          <w:t>Bing Mapas</w:t>
        </w:r>
        <w:r w:rsidR="009526DA">
          <w:rPr>
            <w:noProof/>
            <w:webHidden/>
          </w:rPr>
          <w:tab/>
        </w:r>
        <w:r w:rsidR="009526DA">
          <w:rPr>
            <w:noProof/>
            <w:webHidden/>
          </w:rPr>
          <w:fldChar w:fldCharType="begin"/>
        </w:r>
        <w:r w:rsidR="009526DA">
          <w:rPr>
            <w:noProof/>
            <w:webHidden/>
          </w:rPr>
          <w:instrText xml:space="preserve"> PAGEREF _Toc445978345 \h </w:instrText>
        </w:r>
        <w:r w:rsidR="009526DA">
          <w:rPr>
            <w:noProof/>
            <w:webHidden/>
          </w:rPr>
        </w:r>
        <w:r w:rsidR="009526DA">
          <w:rPr>
            <w:noProof/>
            <w:webHidden/>
          </w:rPr>
          <w:fldChar w:fldCharType="separate"/>
        </w:r>
        <w:r w:rsidR="009526DA">
          <w:rPr>
            <w:noProof/>
            <w:webHidden/>
          </w:rPr>
          <w:t>25</w:t>
        </w:r>
        <w:r w:rsidR="009526DA">
          <w:rPr>
            <w:noProof/>
            <w:webHidden/>
          </w:rPr>
          <w:fldChar w:fldCharType="end"/>
        </w:r>
      </w:hyperlink>
    </w:p>
    <w:p w14:paraId="73607361" w14:textId="3D93F3D0" w:rsidR="009526DA" w:rsidRDefault="00F43175">
      <w:pPr>
        <w:pStyle w:val="TOC3"/>
        <w:tabs>
          <w:tab w:val="right" w:leader="dot" w:pos="5030"/>
        </w:tabs>
        <w:rPr>
          <w:rFonts w:eastAsiaTheme="minorEastAsia"/>
          <w:smallCaps w:val="0"/>
          <w:noProof/>
          <w:sz w:val="22"/>
          <w:lang w:val="en-US" w:eastAsia="zh-CN" w:bidi="ar-SA"/>
        </w:rPr>
      </w:pPr>
      <w:hyperlink w:anchor="_Toc445978346" w:history="1">
        <w:r w:rsidR="009526DA" w:rsidRPr="00B46AF4">
          <w:rPr>
            <w:rStyle w:val="Hyperlink"/>
            <w:noProof/>
          </w:rPr>
          <w:t>Serviços Profissionais</w:t>
        </w:r>
        <w:r w:rsidR="009526DA">
          <w:rPr>
            <w:noProof/>
            <w:webHidden/>
          </w:rPr>
          <w:tab/>
        </w:r>
        <w:r w:rsidR="009526DA">
          <w:rPr>
            <w:noProof/>
            <w:webHidden/>
          </w:rPr>
          <w:fldChar w:fldCharType="begin"/>
        </w:r>
        <w:r w:rsidR="009526DA">
          <w:rPr>
            <w:noProof/>
            <w:webHidden/>
          </w:rPr>
          <w:instrText xml:space="preserve"> PAGEREF _Toc445978346 \h </w:instrText>
        </w:r>
        <w:r w:rsidR="009526DA">
          <w:rPr>
            <w:noProof/>
            <w:webHidden/>
          </w:rPr>
        </w:r>
        <w:r w:rsidR="009526DA">
          <w:rPr>
            <w:noProof/>
            <w:webHidden/>
          </w:rPr>
          <w:fldChar w:fldCharType="separate"/>
        </w:r>
        <w:r w:rsidR="009526DA">
          <w:rPr>
            <w:noProof/>
            <w:webHidden/>
          </w:rPr>
          <w:t>25</w:t>
        </w:r>
        <w:r w:rsidR="009526DA">
          <w:rPr>
            <w:noProof/>
            <w:webHidden/>
          </w:rPr>
          <w:fldChar w:fldCharType="end"/>
        </w:r>
      </w:hyperlink>
    </w:p>
    <w:p w14:paraId="563733E4" w14:textId="4F4C3479" w:rsidR="009526DA" w:rsidRDefault="00F43175">
      <w:pPr>
        <w:pStyle w:val="TOC3"/>
        <w:tabs>
          <w:tab w:val="right" w:leader="dot" w:pos="5030"/>
        </w:tabs>
        <w:rPr>
          <w:rFonts w:eastAsiaTheme="minorEastAsia"/>
          <w:smallCaps w:val="0"/>
          <w:noProof/>
          <w:sz w:val="22"/>
          <w:lang w:val="en-US" w:eastAsia="zh-CN" w:bidi="ar-SA"/>
        </w:rPr>
      </w:pPr>
      <w:hyperlink w:anchor="_Toc445978347" w:history="1">
        <w:r w:rsidR="009526DA" w:rsidRPr="00B46AF4">
          <w:rPr>
            <w:rStyle w:val="Hyperlink"/>
            <w:noProof/>
          </w:rPr>
          <w:t>Notificação sobre o Padrão Visual H.264/AVC, o Padrão de Vídeo VC-1, o Padrão Visual MPEG-4 Parte 2 e o Padrão de Vídeo MPEG-2</w:t>
        </w:r>
        <w:r w:rsidR="009526DA">
          <w:rPr>
            <w:noProof/>
            <w:webHidden/>
          </w:rPr>
          <w:tab/>
        </w:r>
        <w:r w:rsidR="009526DA">
          <w:rPr>
            <w:noProof/>
            <w:webHidden/>
          </w:rPr>
          <w:fldChar w:fldCharType="begin"/>
        </w:r>
        <w:r w:rsidR="009526DA">
          <w:rPr>
            <w:noProof/>
            <w:webHidden/>
          </w:rPr>
          <w:instrText xml:space="preserve"> PAGEREF _Toc445978347 \h </w:instrText>
        </w:r>
        <w:r w:rsidR="009526DA">
          <w:rPr>
            <w:noProof/>
            <w:webHidden/>
          </w:rPr>
        </w:r>
        <w:r w:rsidR="009526DA">
          <w:rPr>
            <w:noProof/>
            <w:webHidden/>
          </w:rPr>
          <w:fldChar w:fldCharType="separate"/>
        </w:r>
        <w:r w:rsidR="009526DA">
          <w:rPr>
            <w:noProof/>
            <w:webHidden/>
          </w:rPr>
          <w:t>26</w:t>
        </w:r>
        <w:r w:rsidR="009526DA">
          <w:rPr>
            <w:noProof/>
            <w:webHidden/>
          </w:rPr>
          <w:fldChar w:fldCharType="end"/>
        </w:r>
      </w:hyperlink>
    </w:p>
    <w:p w14:paraId="1ECEA226" w14:textId="782CB706" w:rsidR="009526DA" w:rsidRDefault="00F43175">
      <w:pPr>
        <w:pStyle w:val="TOC1"/>
        <w:tabs>
          <w:tab w:val="right" w:leader="dot" w:pos="5030"/>
        </w:tabs>
        <w:rPr>
          <w:rFonts w:eastAsiaTheme="minorEastAsia"/>
          <w:b w:val="0"/>
          <w:caps w:val="0"/>
          <w:noProof/>
          <w:sz w:val="22"/>
          <w:lang w:val="en-US" w:eastAsia="zh-CN" w:bidi="ar-SA"/>
        </w:rPr>
      </w:pPr>
      <w:hyperlink w:anchor="_Toc445978348" w:history="1">
        <w:r w:rsidR="009526DA" w:rsidRPr="00B46AF4">
          <w:rPr>
            <w:rStyle w:val="Hyperlink"/>
            <w:noProof/>
          </w:rPr>
          <w:t>Anexo 2 - Pacotes de Licenças de Assinatura</w:t>
        </w:r>
        <w:r w:rsidR="009526DA">
          <w:rPr>
            <w:noProof/>
            <w:webHidden/>
          </w:rPr>
          <w:tab/>
        </w:r>
        <w:r w:rsidR="009526DA">
          <w:rPr>
            <w:noProof/>
            <w:webHidden/>
          </w:rPr>
          <w:fldChar w:fldCharType="begin"/>
        </w:r>
        <w:r w:rsidR="009526DA">
          <w:rPr>
            <w:noProof/>
            <w:webHidden/>
          </w:rPr>
          <w:instrText xml:space="preserve"> PAGEREF _Toc445978348 \h </w:instrText>
        </w:r>
        <w:r w:rsidR="009526DA">
          <w:rPr>
            <w:noProof/>
            <w:webHidden/>
          </w:rPr>
        </w:r>
        <w:r w:rsidR="009526DA">
          <w:rPr>
            <w:noProof/>
            <w:webHidden/>
          </w:rPr>
          <w:fldChar w:fldCharType="separate"/>
        </w:r>
        <w:r w:rsidR="009526DA">
          <w:rPr>
            <w:noProof/>
            <w:webHidden/>
          </w:rPr>
          <w:t>27</w:t>
        </w:r>
        <w:r w:rsidR="009526DA">
          <w:rPr>
            <w:noProof/>
            <w:webHidden/>
          </w:rPr>
          <w:fldChar w:fldCharType="end"/>
        </w:r>
      </w:hyperlink>
    </w:p>
    <w:p w14:paraId="782F49FE" w14:textId="111A085F" w:rsidR="009526DA" w:rsidRDefault="00F43175">
      <w:pPr>
        <w:pStyle w:val="TOC1"/>
        <w:tabs>
          <w:tab w:val="right" w:leader="dot" w:pos="5030"/>
        </w:tabs>
        <w:rPr>
          <w:rFonts w:eastAsiaTheme="minorEastAsia"/>
          <w:b w:val="0"/>
          <w:caps w:val="0"/>
          <w:noProof/>
          <w:sz w:val="22"/>
          <w:lang w:val="en-US" w:eastAsia="zh-CN" w:bidi="ar-SA"/>
        </w:rPr>
      </w:pPr>
      <w:hyperlink w:anchor="_Toc445978349" w:history="1">
        <w:r w:rsidR="009526DA" w:rsidRPr="00B46AF4">
          <w:rPr>
            <w:rStyle w:val="Hyperlink"/>
            <w:noProof/>
          </w:rPr>
          <w:t>Anexo 3 – As Cláusulas Contratuais Padrão (Processadores)</w:t>
        </w:r>
        <w:r w:rsidR="009526DA">
          <w:rPr>
            <w:noProof/>
            <w:webHidden/>
          </w:rPr>
          <w:tab/>
        </w:r>
        <w:r w:rsidR="009526DA">
          <w:rPr>
            <w:noProof/>
            <w:webHidden/>
          </w:rPr>
          <w:fldChar w:fldCharType="begin"/>
        </w:r>
        <w:r w:rsidR="009526DA">
          <w:rPr>
            <w:noProof/>
            <w:webHidden/>
          </w:rPr>
          <w:instrText xml:space="preserve"> PAGEREF _Toc445978349 \h </w:instrText>
        </w:r>
        <w:r w:rsidR="009526DA">
          <w:rPr>
            <w:noProof/>
            <w:webHidden/>
          </w:rPr>
        </w:r>
        <w:r w:rsidR="009526DA">
          <w:rPr>
            <w:noProof/>
            <w:webHidden/>
          </w:rPr>
          <w:fldChar w:fldCharType="separate"/>
        </w:r>
        <w:r w:rsidR="009526DA">
          <w:rPr>
            <w:noProof/>
            <w:webHidden/>
          </w:rPr>
          <w:t>29</w:t>
        </w:r>
        <w:r w:rsidR="009526DA">
          <w:rPr>
            <w:noProof/>
            <w:webHidden/>
          </w:rPr>
          <w:fldChar w:fldCharType="end"/>
        </w:r>
      </w:hyperlink>
    </w:p>
    <w:p w14:paraId="092C9288" w14:textId="0D7CF4B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5978271"/>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5" w:name="_Toc445978272"/>
      <w:r w:rsidRPr="00A45242">
        <w:rPr>
          <w:lang w:val="pt-BR"/>
        </w:rP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2FD48C5A" w14:textId="77777777" w:rsidR="008824C9" w:rsidRPr="004633D2" w:rsidRDefault="008824C9" w:rsidP="006D752D">
      <w:pPr>
        <w:pStyle w:val="ProductList-Offering1Heading"/>
      </w:pPr>
      <w:bookmarkStart w:id="6" w:name="_Toc417892041"/>
      <w:bookmarkStart w:id="7" w:name="_Toc412644871"/>
      <w:bookmarkStart w:id="8" w:name="_Toc445978273"/>
      <w:bookmarkStart w:id="9" w:name="_Toc378147615"/>
      <w:bookmarkStart w:id="10" w:name="_Toc378151517"/>
      <w:bookmarkStart w:id="11" w:name="_Toc379797094"/>
      <w:bookmarkStart w:id="12" w:name="_Toc380513120"/>
      <w:bookmarkStart w:id="13" w:name="_Toc380655159"/>
      <w:bookmarkStart w:id="14" w:name="_Toc383415077"/>
      <w:r w:rsidRPr="004633D2">
        <w:t>Esclarecimentos e Resumo das Alterações</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390741" w:rsidRPr="004633D2" w14:paraId="0845C397" w14:textId="77777777" w:rsidTr="009526DA">
        <w:trPr>
          <w:tblHeader/>
        </w:trPr>
        <w:tc>
          <w:tcPr>
            <w:tcW w:w="5400" w:type="dxa"/>
            <w:shd w:val="clear" w:color="auto" w:fill="0072C6"/>
          </w:tcPr>
          <w:p w14:paraId="08191C82" w14:textId="3C230550" w:rsidR="00390741" w:rsidRPr="004633D2" w:rsidRDefault="00390741" w:rsidP="00390741">
            <w:pPr>
              <w:pStyle w:val="ProductList-Body"/>
              <w:spacing w:before="20" w:after="20"/>
              <w:rPr>
                <w:color w:val="FFFFFF" w:themeColor="background1"/>
              </w:rPr>
            </w:pPr>
            <w:r>
              <w:rPr>
                <w:color w:val="FFFFFF" w:themeColor="background1"/>
                <w:sz w:val="16"/>
              </w:rPr>
              <w:t>Adições</w:t>
            </w:r>
          </w:p>
        </w:tc>
        <w:tc>
          <w:tcPr>
            <w:tcW w:w="5400" w:type="dxa"/>
            <w:shd w:val="clear" w:color="auto" w:fill="0072C6"/>
          </w:tcPr>
          <w:p w14:paraId="46676977" w14:textId="71CCC7B5" w:rsidR="00390741" w:rsidRPr="004633D2" w:rsidRDefault="00390741" w:rsidP="00390741">
            <w:pPr>
              <w:pStyle w:val="ProductList-Body"/>
              <w:spacing w:before="20" w:after="20"/>
              <w:rPr>
                <w:color w:val="FFFFFF" w:themeColor="background1"/>
              </w:rPr>
            </w:pPr>
            <w:r>
              <w:rPr>
                <w:color w:val="FFFFFF" w:themeColor="background1"/>
                <w:sz w:val="16"/>
              </w:rPr>
              <w:t>Exclusões</w:t>
            </w:r>
          </w:p>
        </w:tc>
      </w:tr>
      <w:tr w:rsidR="009526DA" w:rsidRPr="004633D2" w14:paraId="5A79836B" w14:textId="77777777" w:rsidTr="009526DA">
        <w:tc>
          <w:tcPr>
            <w:tcW w:w="5400" w:type="dxa"/>
          </w:tcPr>
          <w:p w14:paraId="776D24A9" w14:textId="18DCC366" w:rsidR="009526DA" w:rsidRPr="004633D2" w:rsidRDefault="009526DA" w:rsidP="009526DA">
            <w:pPr>
              <w:pStyle w:val="ProductList-Body"/>
            </w:pPr>
            <w:r>
              <w:rPr>
                <w:sz w:val="16"/>
                <w:szCs w:val="16"/>
              </w:rPr>
              <w:t>Aplicativo de Segurança da Microsoft Cloud</w:t>
            </w:r>
          </w:p>
        </w:tc>
        <w:tc>
          <w:tcPr>
            <w:tcW w:w="5400" w:type="dxa"/>
          </w:tcPr>
          <w:p w14:paraId="31245910" w14:textId="48480708" w:rsidR="009526DA" w:rsidRPr="004633D2" w:rsidRDefault="009526DA" w:rsidP="009526DA">
            <w:pPr>
              <w:pStyle w:val="ProductList-Body"/>
            </w:pPr>
          </w:p>
        </w:tc>
      </w:tr>
      <w:tr w:rsidR="009526DA" w:rsidRPr="004633D2" w14:paraId="483A5281" w14:textId="77777777" w:rsidTr="009526DA">
        <w:tc>
          <w:tcPr>
            <w:tcW w:w="5400" w:type="dxa"/>
          </w:tcPr>
          <w:p w14:paraId="00B27B3D" w14:textId="6840CFB5" w:rsidR="009526DA" w:rsidRDefault="009526DA" w:rsidP="009526DA">
            <w:pPr>
              <w:pStyle w:val="ProductList-Body"/>
              <w:rPr>
                <w:sz w:val="16"/>
              </w:rPr>
            </w:pPr>
            <w:r>
              <w:rPr>
                <w:sz w:val="16"/>
                <w:szCs w:val="16"/>
              </w:rPr>
              <w:t>HockeyApp</w:t>
            </w:r>
          </w:p>
        </w:tc>
        <w:tc>
          <w:tcPr>
            <w:tcW w:w="5400" w:type="dxa"/>
          </w:tcPr>
          <w:p w14:paraId="5A2E95EC" w14:textId="77777777" w:rsidR="009526DA" w:rsidRPr="004633D2" w:rsidRDefault="009526DA" w:rsidP="009526DA">
            <w:pPr>
              <w:pStyle w:val="ProductList-Body"/>
            </w:pPr>
          </w:p>
        </w:tc>
      </w:tr>
    </w:tbl>
    <w:p w14:paraId="02B37A17" w14:textId="77777777" w:rsidR="008824C9" w:rsidRPr="004633D2" w:rsidRDefault="008824C9" w:rsidP="008824C9">
      <w:pPr>
        <w:pStyle w:val="ProductList-Body"/>
      </w:pPr>
    </w:p>
    <w:p w14:paraId="7DE9E873" w14:textId="77777777" w:rsidR="009526DA" w:rsidRPr="00292D87" w:rsidRDefault="009526DA" w:rsidP="009526DA">
      <w:pPr>
        <w:pStyle w:val="ProductList-ClauseHeading"/>
      </w:pPr>
      <w:r>
        <w:t>Termos Específicos dos Serviços Online</w:t>
      </w:r>
    </w:p>
    <w:p w14:paraId="11878149" w14:textId="77777777" w:rsidR="009526DA" w:rsidRPr="00292D87" w:rsidRDefault="00F43175" w:rsidP="009526DA">
      <w:pPr>
        <w:pStyle w:val="ProductList-Body"/>
      </w:pPr>
      <w:hyperlink w:anchor="AzureRightsManagement" w:history="1">
        <w:r w:rsidR="009526DA">
          <w:rPr>
            <w:rStyle w:val="Hyperlink"/>
          </w:rPr>
          <w:t>Azure Rights Management Premium</w:t>
        </w:r>
      </w:hyperlink>
      <w:r w:rsidR="009526DA">
        <w:t>: O nome do produto Azure Rights Management foi atualizado para Azure Rights Management Premium.</w:t>
      </w:r>
    </w:p>
    <w:p w14:paraId="7ACF06CF" w14:textId="77777777" w:rsidR="000A7013" w:rsidRPr="00585A48" w:rsidRDefault="00F43175" w:rsidP="000A7013">
      <w:pPr>
        <w:pStyle w:val="ProductList-Body"/>
        <w:shd w:val="clear" w:color="auto" w:fill="A6A6A6" w:themeFill="background1" w:themeFillShade="A6"/>
        <w:spacing w:before="120" w:after="240"/>
        <w:jc w:val="right"/>
        <w:rPr>
          <w:sz w:val="16"/>
          <w:szCs w:val="16"/>
        </w:rPr>
      </w:pPr>
      <w:hyperlink w:anchor="TableofContents" w:history="1">
        <w:r w:rsidR="000A7013">
          <w:rPr>
            <w:rStyle w:val="Hyperlink"/>
            <w:sz w:val="16"/>
            <w:szCs w:val="16"/>
          </w:rPr>
          <w:t>Índice</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5978274"/>
      <w:bookmarkEnd w:id="9"/>
      <w:bookmarkEnd w:id="10"/>
      <w:bookmarkEnd w:id="11"/>
      <w:bookmarkEnd w:id="12"/>
      <w:bookmarkEnd w:id="13"/>
      <w:bookmarkEnd w:id="14"/>
      <w:r>
        <w:lastRenderedPageBreak/>
        <w:t>Termos Gerais</w:t>
      </w:r>
      <w:bookmarkEnd w:id="15"/>
      <w:bookmarkEnd w:id="16"/>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7" w:name="_Toc445978275"/>
      <w:r>
        <w:t>Definições</w:t>
      </w:r>
      <w:bookmarkEnd w:id="17"/>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29C4457B" w14:textId="3041E55F" w:rsidR="00103924" w:rsidRPr="00690C65" w:rsidRDefault="00874919" w:rsidP="00337870">
      <w:pPr>
        <w:pStyle w:val="ProductList-Body"/>
        <w:spacing w:after="120"/>
      </w:pPr>
      <w:r>
        <w:t>“Produto que Não Seja da Microsoft” significa qualquer software, dados, serviço, site ou produto de terceiros.</w:t>
      </w:r>
    </w:p>
    <w:p w14:paraId="73F26C5F" w14:textId="77777777" w:rsidR="00F856BF" w:rsidRDefault="00F856BF" w:rsidP="00F856BF">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Os Termos do Produto estão localizados no site </w:t>
      </w:r>
      <w:hyperlink r:id="rId21" w:history="1">
        <w:r>
          <w:rPr>
            <w:rStyle w:val="Hyperlink"/>
          </w:rPr>
          <w:t>http://go.microsoft.com/?linkid=9839207</w:t>
        </w:r>
      </w:hyperlink>
      <w:r>
        <w:rPr>
          <w:rStyle w:val="Hyperlink"/>
        </w:rPr>
        <w:t>.</w:t>
      </w:r>
    </w:p>
    <w:p w14:paraId="44145F90" w14:textId="0948FB9C" w:rsidR="00103924" w:rsidRPr="00690C65" w:rsidRDefault="00874919" w:rsidP="00337870">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66429A49" w14:textId="07F3D7DF" w:rsidR="00103924" w:rsidRPr="00690C65" w:rsidRDefault="00103924" w:rsidP="00366C8E">
      <w:pPr>
        <w:pStyle w:val="ProductList-SubSubSectionHeading"/>
        <w:outlineLvl w:val="1"/>
      </w:pPr>
      <w:bookmarkStart w:id="18" w:name="_Toc445978276"/>
      <w:r>
        <w:t>Atualizações dos Termos dos Serviços Online</w:t>
      </w:r>
      <w:bookmarkEnd w:id="18"/>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34862786" w14:textId="669B7622" w:rsidR="00103924" w:rsidRPr="00690C65" w:rsidRDefault="00103924" w:rsidP="00366C8E">
      <w:pPr>
        <w:pStyle w:val="ProductList-SubSubSectionHeading"/>
        <w:outlineLvl w:val="1"/>
      </w:pPr>
      <w:bookmarkStart w:id="19" w:name="_Toc445978277"/>
      <w:r>
        <w:t>Alterações Regulatórias e Disponibilidade Internacional</w:t>
      </w:r>
      <w:bookmarkEnd w:id="19"/>
    </w:p>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0" w:name="_Toc445978278"/>
      <w:r>
        <w:t>Retenção de Dados</w:t>
      </w:r>
      <w:bookmarkEnd w:id="20"/>
    </w:p>
    <w:p w14:paraId="1645CC39" w14:textId="236F267B" w:rsidR="00103924" w:rsidRPr="00690C65" w:rsidRDefault="00FD32A4" w:rsidP="00337870">
      <w:pPr>
        <w:pStyle w:val="ProductList-Body"/>
        <w:spacing w:after="120"/>
      </w:pPr>
      <w:r>
        <w:t>Durante todo o tempo da assinatura do Cliente, o Cliente terá a capacidade de acessar e extrair os Dados do Cliente armazenados em cada Serviço Online. 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r w:rsidR="00D92296">
        <w:t>.</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21" w:name="_Toc445978279"/>
      <w:r>
        <w:lastRenderedPageBreak/>
        <w:t>Uso de Software com o Serviço Online</w:t>
      </w:r>
      <w:bookmarkEnd w:id="21"/>
    </w:p>
    <w:p w14:paraId="62002352" w14:textId="3B9E93C8" w:rsidR="00103924" w:rsidRPr="00690C65" w:rsidRDefault="00103924" w:rsidP="00103924">
      <w:pPr>
        <w:pStyle w:val="ProductList-Body"/>
      </w:pPr>
      <w:r>
        <w:t>É possível que o Cliente precise instalar determinados programas de software da Microsoft a fim de usar o Serviço Online. Nesse caso, os seguintes termos se aplicam:</w:t>
      </w:r>
    </w:p>
    <w:p w14:paraId="18066401" w14:textId="77777777" w:rsidR="00AD5F09" w:rsidRPr="00D400DC"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6C332121" w:rsidR="00103924" w:rsidRPr="00690C65"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poderão coletar dados sobre o uso e o desempenho deles, que poderão ser transmitidos para a Microsoft e usados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5978280"/>
      <w:r>
        <w:t>Produtos que Não Sejam da Microsoft</w:t>
      </w:r>
      <w:bookmarkEnd w:id="22"/>
    </w:p>
    <w:p w14:paraId="717B1BE0" w14:textId="22E9601F" w:rsidR="00103924" w:rsidRPr="00690C65" w:rsidRDefault="00AD5F09" w:rsidP="00AD5F09">
      <w:pPr>
        <w:pStyle w:val="ProductList-Body"/>
      </w:pPr>
      <w:r>
        <w:t xml:space="preserve">A Microsoft poderá disponibilizar ao Cliente Produtos que Não Sejam da Microsoft por meio do uso que o Cliente fizer dos Serviços Online (por exemplo, por uma loja ou galeria).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5978281"/>
      <w:r>
        <w:t>Política de Uso Aceitável</w:t>
      </w:r>
      <w:bookmarkEnd w:id="23"/>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5978282"/>
      <w:r>
        <w:t>Limitações Técnicas</w:t>
      </w:r>
      <w:bookmarkEnd w:id="24"/>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5978283"/>
      <w:r>
        <w:t>Cumprimento das Leis</w:t>
      </w:r>
      <w:bookmarkEnd w:id="25"/>
    </w:p>
    <w:p w14:paraId="4AF31B1C" w14:textId="5CECBED5" w:rsidR="00AD5F09" w:rsidRPr="00690C65"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6B63D384" w14:textId="2FDBD42C" w:rsidR="00AD5F09" w:rsidRPr="00690C65" w:rsidRDefault="00AD5F09" w:rsidP="00AD5F09">
      <w:pPr>
        <w:pStyle w:val="ProductList-Body"/>
      </w:pPr>
      <w:r>
        <w:lastRenderedPageBreak/>
        <w:t>O Cliente deverá cumprir todas as leis e os regulamentos aplicáveis ao uso dos Serviços Online, inclusive leis relacionadas a privacidade,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Pr="00FD32A4" w:rsidRDefault="00F856BF" w:rsidP="00FD32A4">
      <w:pPr>
        <w:pStyle w:val="Heading2"/>
        <w:rPr>
          <w:rFonts w:asciiTheme="minorHAnsi" w:eastAsiaTheme="minorHAnsi" w:hAnsiTheme="minorHAnsi" w:cstheme="minorBidi"/>
          <w:b/>
          <w:color w:val="00188F"/>
          <w:sz w:val="18"/>
          <w:szCs w:val="22"/>
        </w:rPr>
      </w:pPr>
      <w:bookmarkStart w:id="26" w:name="_Toc445978284"/>
      <w:bookmarkStart w:id="27" w:name="ImportExportServices"/>
      <w:r w:rsidRPr="00FD32A4">
        <w:rPr>
          <w:rFonts w:asciiTheme="minorHAnsi" w:eastAsiaTheme="minorHAnsi" w:hAnsiTheme="minorHAnsi" w:cstheme="minorBidi"/>
          <w:b/>
          <w:color w:val="00188F"/>
          <w:sz w:val="18"/>
          <w:szCs w:val="22"/>
        </w:rPr>
        <w:t>Serviços de Importação/Exportação</w:t>
      </w:r>
      <w:bookmarkEnd w:id="26"/>
    </w:p>
    <w:bookmarkEnd w:id="27"/>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28" w:name="_Toc445978285"/>
      <w:r>
        <w:t>Notificações Eletrônicas</w:t>
      </w:r>
      <w:bookmarkEnd w:id="28"/>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5978286"/>
      <w:r>
        <w:t>Reconsignação da Licença</w:t>
      </w:r>
      <w:bookmarkEnd w:id="29"/>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5978287"/>
      <w:r>
        <w:t>Componentes de Fontes</w:t>
      </w:r>
      <w:bookmarkEnd w:id="30"/>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5978288"/>
      <w:r>
        <w:t>Multiplexação</w:t>
      </w:r>
      <w:bookmarkEnd w:id="31"/>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4EB773C7" w14:textId="77777777" w:rsidR="00A94DA8" w:rsidRPr="00690C65" w:rsidRDefault="00F43175"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5978289"/>
      <w:r>
        <w:lastRenderedPageBreak/>
        <w:t>Termos de Privacidade e Segurança</w:t>
      </w:r>
      <w:bookmarkEnd w:id="32"/>
      <w:bookmarkEnd w:id="33"/>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34" w:name="_Toc445978290"/>
      <w:r w:rsidRPr="00A45242">
        <w:rPr>
          <w:lang w:val="pt-BR"/>
        </w:rPr>
        <w:t>Termos Gerais de Privacidade e Segurança</w:t>
      </w:r>
      <w:bookmarkEnd w:id="34"/>
    </w:p>
    <w:p w14:paraId="0A292299" w14:textId="77777777" w:rsidR="00F77036" w:rsidRPr="00690C65" w:rsidRDefault="00F77036" w:rsidP="00366C8E">
      <w:pPr>
        <w:pStyle w:val="ProductList-SubSubSectionHeading"/>
        <w:outlineLvl w:val="2"/>
      </w:pPr>
      <w:bookmarkStart w:id="35" w:name="_Toc445978291"/>
      <w:r>
        <w:t>Escopo</w:t>
      </w:r>
      <w:bookmarkEnd w:id="35"/>
    </w:p>
    <w:p w14:paraId="6720FC8E" w14:textId="65FEC10F" w:rsidR="00F77036" w:rsidRPr="00690C65" w:rsidRDefault="00F77036" w:rsidP="00F77036">
      <w:pPr>
        <w:pStyle w:val="ProductList-Body"/>
      </w:pPr>
      <w:r>
        <w:t xml:space="preserve">Os termos contidos nesta seção se aplicam a todos os Serviços Online, exceto a Plataforma Corporativa do Bing Mapas, a Plataforma de Gerenciamento de Ativos Móveis do Bing Mapas, a API do Translator e o Parature da Microsoft,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5978292"/>
      <w:r>
        <w:t>Uso dos Dados do Cliente</w:t>
      </w:r>
      <w:bookmarkEnd w:id="36"/>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690C65" w:rsidRDefault="00F77036" w:rsidP="00F77036">
      <w:pPr>
        <w:pStyle w:val="ProductList-Body"/>
      </w:pPr>
    </w:p>
    <w:p w14:paraId="00827BD5" w14:textId="77777777" w:rsidR="009B5A8E" w:rsidRDefault="009B5A8E" w:rsidP="009B5A8E">
      <w:pPr>
        <w:pStyle w:val="ProductList-SubSubSectionHeading"/>
        <w:outlineLvl w:val="2"/>
      </w:pPr>
      <w:bookmarkStart w:id="37" w:name="_Toc423959220"/>
      <w:bookmarkStart w:id="38" w:name="_Toc417892060"/>
      <w:bookmarkStart w:id="39" w:name="_Toc445978293"/>
      <w:r>
        <w:t>Divulgação dos Dados do Cliente</w:t>
      </w:r>
      <w:bookmarkEnd w:id="37"/>
      <w:bookmarkEnd w:id="38"/>
      <w:bookmarkEnd w:id="39"/>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5978294"/>
      <w:r>
        <w:t>Instituições Educacionais</w:t>
      </w:r>
      <w:bookmarkEnd w:id="40"/>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Default="00F77036" w:rsidP="00F77036">
      <w:pPr>
        <w:pStyle w:val="ProductList-Body"/>
      </w:pPr>
    </w:p>
    <w:p w14:paraId="600DBBBB" w14:textId="77777777" w:rsidR="009B5A8E" w:rsidRPr="000D77F3" w:rsidRDefault="009B5A8E" w:rsidP="009B5A8E">
      <w:pPr>
        <w:pStyle w:val="ProductList-SubSubSectionHeading"/>
      </w:pPr>
      <w:bookmarkStart w:id="41" w:name="_Toc423959222"/>
      <w:bookmarkStart w:id="42" w:name="_Toc445978295"/>
      <w:bookmarkStart w:id="43" w:name="_Toc417892062"/>
      <w:bookmarkStart w:id="44" w:name="HIPAA"/>
      <w:r>
        <w:t>Parceiro Comercial HIPPA</w:t>
      </w:r>
      <w:bookmarkEnd w:id="41"/>
      <w:bookmarkEnd w:id="42"/>
    </w:p>
    <w:p w14:paraId="09E7E8B4" w14:textId="2826A9C6" w:rsidR="009B5A8E" w:rsidRPr="00ED53C5" w:rsidRDefault="00A45242" w:rsidP="001736F7">
      <w:pPr>
        <w:pStyle w:val="ProductList-Body"/>
      </w:pPr>
      <w:r w:rsidRPr="00A45242">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que identifica os Serviços Online aos quais ele se aplica e está disponível no site </w:t>
      </w:r>
      <w:hyperlink r:id="rId25" w:history="1">
        <w:r w:rsidRPr="00A45242">
          <w:rPr>
            <w:rStyle w:val="Hyperlink"/>
          </w:rPr>
          <w:t>http://aka.ms/BAA</w:t>
        </w:r>
      </w:hyperlink>
      <w:r w:rsidR="009B5A8E">
        <w:t>.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lastRenderedPageBreak/>
        <w:t>se o Cliente tiver vários contratos de licenciamento por volume, o contrato de licenciamento por volume ao qual a recusa se aplicará.</w:t>
      </w:r>
    </w:p>
    <w:bookmarkEnd w:id="43"/>
    <w:bookmarkEnd w:id="44"/>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45" w:name="_Toc445978296"/>
      <w:r>
        <w:t>Segurança</w:t>
      </w:r>
      <w:bookmarkEnd w:id="45"/>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5978297"/>
      <w:r>
        <w:t>Notificação de Incidentes de Segurança</w:t>
      </w:r>
      <w:bookmarkEnd w:id="46"/>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5978298"/>
      <w:bookmarkStart w:id="48" w:name="LocationofDataProcessing"/>
      <w:r>
        <w:t>Local do Processamento de Dados</w:t>
      </w:r>
      <w:bookmarkEnd w:id="47"/>
    </w:p>
    <w:bookmarkEnd w:id="48"/>
    <w:p w14:paraId="6F79E91B" w14:textId="618376C3" w:rsidR="00F77036" w:rsidRPr="00690C65" w:rsidRDefault="00A45242" w:rsidP="009467F4">
      <w:pPr>
        <w:pStyle w:val="ProductList-Body"/>
      </w:pPr>
      <w:r>
        <w:t>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cumprirá as exigências feitas pela lei de proteção de dados na Área Econômica Europeia e Suíça quanto À coleta, ao uso, à transferência, à retenção e outro processamento de dados pessoais na Área Econômica Europeia e Suíça</w:t>
      </w:r>
      <w:r w:rsidR="00F77036">
        <w:t>.</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49" w:name="_Toc417892066"/>
      <w:bookmarkStart w:id="50" w:name="_Toc412644895"/>
      <w:bookmarkStart w:id="51" w:name="_Toc445978299"/>
      <w:r w:rsidRPr="004633D2">
        <w:t>Lançamentos de Visualizações Prévias</w:t>
      </w:r>
      <w:bookmarkEnd w:id="49"/>
      <w:bookmarkEnd w:id="50"/>
      <w:bookmarkEnd w:id="51"/>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5978300"/>
      <w:r>
        <w:t>Uso de Subcontratados</w:t>
      </w:r>
      <w:bookmarkEnd w:id="52"/>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5978301"/>
      <w:r>
        <w:t>Como Entrar em Contato com a Microsoft</w:t>
      </w:r>
      <w:bookmarkEnd w:id="53"/>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9526DA" w:rsidRDefault="00F77036" w:rsidP="0088164F">
      <w:pPr>
        <w:pStyle w:val="ProductList-Body"/>
        <w:spacing w:before="120"/>
        <w:ind w:left="187"/>
        <w:rPr>
          <w:lang w:val="en-US"/>
        </w:rPr>
      </w:pPr>
      <w:r w:rsidRPr="009526DA">
        <w:rPr>
          <w:b/>
          <w:lang w:val="en-US"/>
        </w:rPr>
        <w:t>Microsoft Ireland Operations, Ltd.</w:t>
      </w:r>
    </w:p>
    <w:p w14:paraId="174B86F0" w14:textId="0E30DBBD" w:rsidR="00F77036" w:rsidRPr="009526DA" w:rsidRDefault="00F77036" w:rsidP="00F77036">
      <w:pPr>
        <w:pStyle w:val="ProductList-Body"/>
        <w:ind w:left="180"/>
        <w:rPr>
          <w:lang w:val="en-US"/>
        </w:rPr>
      </w:pPr>
      <w:r w:rsidRPr="009526DA">
        <w:rPr>
          <w:lang w:val="en-US"/>
        </w:rPr>
        <w:t xml:space="preserve">Attn: </w:t>
      </w:r>
      <w:r w:rsidR="00FD32A4" w:rsidRPr="009526DA">
        <w:rPr>
          <w:lang w:val="en-US"/>
        </w:rPr>
        <w:t>Data Protection</w:t>
      </w:r>
    </w:p>
    <w:p w14:paraId="47846A7F" w14:textId="77777777" w:rsidR="00F77036" w:rsidRPr="009526DA" w:rsidRDefault="00F77036" w:rsidP="00F77036">
      <w:pPr>
        <w:pStyle w:val="ProductList-Body"/>
        <w:ind w:left="180"/>
        <w:rPr>
          <w:lang w:val="en-US"/>
        </w:rPr>
      </w:pPr>
      <w:r w:rsidRPr="009526DA">
        <w:rPr>
          <w:lang w:val="en-US"/>
        </w:rPr>
        <w:t>Carmenhall Road</w:t>
      </w:r>
    </w:p>
    <w:p w14:paraId="5AE17FE3" w14:textId="4681C8E7" w:rsidR="000E6ED8" w:rsidRPr="009526DA" w:rsidRDefault="00F77036" w:rsidP="00F77036">
      <w:pPr>
        <w:pStyle w:val="ProductList-Body"/>
        <w:ind w:left="180"/>
        <w:rPr>
          <w:lang w:val="en-US"/>
        </w:rPr>
      </w:pPr>
      <w:r w:rsidRPr="009526DA">
        <w:rPr>
          <w:lang w:val="en-US"/>
        </w:rPr>
        <w:t xml:space="preserve">Sandyford, Dublin 18, </w:t>
      </w:r>
      <w:r w:rsidR="00102CF5" w:rsidRPr="009526DA">
        <w:rPr>
          <w:lang w:val="en-US"/>
        </w:rPr>
        <w:t>Ireland</w:t>
      </w:r>
    </w:p>
    <w:p w14:paraId="3AC2D0CA" w14:textId="2F10BC03" w:rsidR="00A94DA8" w:rsidRPr="009526DA" w:rsidRDefault="00F43175" w:rsidP="007C2D9C">
      <w:pPr>
        <w:pStyle w:val="ProductList-Body"/>
        <w:shd w:val="clear" w:color="auto" w:fill="A6A6A6" w:themeFill="background1" w:themeFillShade="A6"/>
        <w:spacing w:before="120" w:after="240"/>
        <w:jc w:val="right"/>
        <w:rPr>
          <w:lang w:val="en-US"/>
        </w:rPr>
      </w:pPr>
      <w:hyperlink w:anchor="TableofContents" w:history="1">
        <w:r w:rsidR="00A94DA8" w:rsidRPr="009526DA">
          <w:rPr>
            <w:rStyle w:val="Hyperlink"/>
            <w:sz w:val="16"/>
            <w:szCs w:val="16"/>
            <w:lang w:val="en-US"/>
          </w:rPr>
          <w:t>Sumário</w:t>
        </w:r>
      </w:hyperlink>
      <w:r w:rsidR="00A94DA8" w:rsidRPr="009526DA">
        <w:rPr>
          <w:sz w:val="16"/>
          <w:szCs w:val="16"/>
          <w:lang w:val="en-US"/>
        </w:rPr>
        <w:t>/</w:t>
      </w:r>
      <w:hyperlink w:anchor="GeneralTerms" w:history="1">
        <w:r w:rsidR="00A94DA8" w:rsidRPr="009526DA">
          <w:rPr>
            <w:rStyle w:val="Hyperlink"/>
            <w:sz w:val="16"/>
            <w:szCs w:val="16"/>
            <w:lang w:val="en-US"/>
          </w:rPr>
          <w:t>Termos Gerais</w:t>
        </w:r>
      </w:hyperlink>
    </w:p>
    <w:p w14:paraId="1AE89AFE" w14:textId="77777777" w:rsidR="00F856BF" w:rsidRPr="009526DA" w:rsidRDefault="00F856BF" w:rsidP="00366C8E">
      <w:pPr>
        <w:pStyle w:val="ProductList-Body"/>
        <w:rPr>
          <w:lang w:val="en-US"/>
        </w:rPr>
        <w:sectPr w:rsidR="00F856BF" w:rsidRPr="009526DA" w:rsidSect="001B6000">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45242" w:rsidRDefault="00F77036" w:rsidP="00A94DA8">
      <w:pPr>
        <w:pStyle w:val="ProductList-Offering1Heading"/>
        <w:rPr>
          <w:lang w:val="pt-BR"/>
        </w:rPr>
      </w:pPr>
      <w:bookmarkStart w:id="54" w:name="_Toc445978302"/>
      <w:bookmarkStart w:id="55" w:name="DataProcessingTerms"/>
      <w:r w:rsidRPr="00A45242">
        <w:rPr>
          <w:lang w:val="pt-BR"/>
        </w:rPr>
        <w:lastRenderedPageBreak/>
        <w:t>Termos de Processamento de Dados</w:t>
      </w:r>
      <w:bookmarkEnd w:id="54"/>
    </w:p>
    <w:bookmarkEnd w:id="55"/>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354EBAA"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90741" w14:paraId="4D07FBC4" w14:textId="77777777" w:rsidTr="009526DA">
        <w:trPr>
          <w:tblHeader/>
        </w:trPr>
        <w:tc>
          <w:tcPr>
            <w:tcW w:w="10800" w:type="dxa"/>
            <w:gridSpan w:val="2"/>
            <w:shd w:val="clear" w:color="auto" w:fill="0072C6"/>
          </w:tcPr>
          <w:p w14:paraId="6D00A6B2" w14:textId="77777777" w:rsidR="00390741" w:rsidRPr="005F68CF" w:rsidRDefault="00390741" w:rsidP="009E21BA">
            <w:pPr>
              <w:pStyle w:val="ProductList-Body"/>
              <w:spacing w:before="20" w:after="20"/>
              <w:rPr>
                <w:color w:val="FFFFFF" w:themeColor="background1"/>
                <w:sz w:val="16"/>
              </w:rPr>
            </w:pPr>
            <w:r>
              <w:rPr>
                <w:color w:val="FFFFFF" w:themeColor="background1"/>
                <w:sz w:val="16"/>
              </w:rPr>
              <w:t>Serviços Online</w:t>
            </w:r>
          </w:p>
        </w:tc>
      </w:tr>
      <w:tr w:rsidR="00390741" w14:paraId="5626BE42" w14:textId="77777777" w:rsidTr="009526DA">
        <w:tc>
          <w:tcPr>
            <w:tcW w:w="2610" w:type="dxa"/>
            <w:vAlign w:val="center"/>
          </w:tcPr>
          <w:p w14:paraId="465266D8" w14:textId="77777777" w:rsidR="00390741" w:rsidRPr="005F68CF" w:rsidRDefault="00390741" w:rsidP="009E21BA">
            <w:pPr>
              <w:pStyle w:val="ProductList-Body"/>
              <w:rPr>
                <w:sz w:val="16"/>
              </w:rPr>
            </w:pPr>
            <w:r>
              <w:rPr>
                <w:sz w:val="16"/>
              </w:rPr>
              <w:t>Microsoft Dynamics Online Services</w:t>
            </w:r>
          </w:p>
        </w:tc>
        <w:tc>
          <w:tcPr>
            <w:tcW w:w="8190" w:type="dxa"/>
          </w:tcPr>
          <w:p w14:paraId="624041BC" w14:textId="77777777" w:rsidR="00390741" w:rsidRPr="005F68CF" w:rsidRDefault="00390741" w:rsidP="009E21BA">
            <w:pPr>
              <w:pStyle w:val="ProductList-Body"/>
              <w:rPr>
                <w:sz w:val="16"/>
              </w:rPr>
            </w:pPr>
            <w:r>
              <w:rPr>
                <w:sz w:val="16"/>
                <w:szCs w:val="16"/>
              </w:rPr>
              <w:t xml:space="preserve">Os seguintes serviços: </w:t>
            </w:r>
            <w:r>
              <w:rPr>
                <w:sz w:val="16"/>
              </w:rPr>
              <w:t xml:space="preserve">Microsoft Dynamics CRM Online </w:t>
            </w:r>
            <w:r>
              <w:rPr>
                <w:sz w:val="16"/>
                <w:szCs w:val="16"/>
              </w:rPr>
              <w:t>e</w:t>
            </w:r>
            <w:r>
              <w:rPr>
                <w:sz w:val="16"/>
              </w:rPr>
              <w:t xml:space="preserve"> Microsoft </w:t>
            </w:r>
            <w:r>
              <w:rPr>
                <w:sz w:val="16"/>
                <w:szCs w:val="16"/>
              </w:rPr>
              <w:t>Dynamics Marketing. Os Serviços Online do Microsoft Dynamics não incluem</w:t>
            </w:r>
            <w:r>
              <w:rPr>
                <w:sz w:val="16"/>
              </w:rPr>
              <w:t xml:space="preserve"> (1) Microsoft Dynamics CRM para dispositivos compatíveis, que incluem, mas não se limitam a, os Serviços do Microsoft Dynamics CRM Online para tablets e/ou smartphones</w:t>
            </w:r>
            <w:r>
              <w:rPr>
                <w:sz w:val="16"/>
                <w:szCs w:val="16"/>
              </w:rPr>
              <w:t xml:space="preserve"> ou</w:t>
            </w:r>
            <w:r>
              <w:rPr>
                <w:sz w:val="16"/>
              </w:rPr>
              <w:t xml:space="preserve"> (2) qualquer</w:t>
            </w:r>
            <w:r>
              <w:rPr>
                <w:sz w:val="16"/>
                <w:szCs w:val="16"/>
              </w:rPr>
              <w:t xml:space="preserve"> outro</w:t>
            </w:r>
            <w:r>
              <w:rPr>
                <w:sz w:val="16"/>
              </w:rPr>
              <w:t xml:space="preserve"> serviço de marca separada disponibilizado com ou conectado ao Microsoft Dynamics CRM Online</w:t>
            </w:r>
            <w:r>
              <w:rPr>
                <w:sz w:val="16"/>
                <w:szCs w:val="16"/>
              </w:rPr>
              <w:t xml:space="preserve"> ou</w:t>
            </w:r>
            <w:r>
              <w:rPr>
                <w:sz w:val="16"/>
              </w:rPr>
              <w:t xml:space="preserve"> Microsoft Dynamics Marketing.</w:t>
            </w:r>
          </w:p>
        </w:tc>
      </w:tr>
      <w:tr w:rsidR="00390741" w14:paraId="78242CAF" w14:textId="77777777" w:rsidTr="009526DA">
        <w:tc>
          <w:tcPr>
            <w:tcW w:w="2610" w:type="dxa"/>
            <w:vAlign w:val="center"/>
          </w:tcPr>
          <w:p w14:paraId="275DD893" w14:textId="77777777" w:rsidR="00390741" w:rsidRPr="005F68CF" w:rsidRDefault="00390741" w:rsidP="009E21BA">
            <w:pPr>
              <w:pStyle w:val="ProductList-Body"/>
              <w:rPr>
                <w:sz w:val="16"/>
              </w:rPr>
            </w:pPr>
            <w:r>
              <w:rPr>
                <w:sz w:val="16"/>
              </w:rPr>
              <w:t>Serviços do Office 365</w:t>
            </w:r>
          </w:p>
        </w:tc>
        <w:tc>
          <w:tcPr>
            <w:tcW w:w="8190" w:type="dxa"/>
          </w:tcPr>
          <w:p w14:paraId="564A36C6" w14:textId="77777777" w:rsidR="00390741" w:rsidRPr="005F68CF" w:rsidRDefault="00390741" w:rsidP="009E21BA">
            <w:pPr>
              <w:pStyle w:val="ProductList-Body"/>
              <w:rPr>
                <w:sz w:val="16"/>
              </w:rPr>
            </w:pPr>
            <w:r>
              <w:rPr>
                <w:sz w:val="16"/>
              </w:rPr>
              <w:t>Os seguintes serviços, cada um como um serviço independente ou conforme incluído em um pacote ou plano com a marca Office 365: Exchange Online, Arquivamento do Exchange Online, Exchange Online Protection, Proteção Avançada contra Ameaças, SharePoint Online, OneDrive for Business, Project Online, Skype for Business Online, Sway, Office Online, Delve Analytics, Lockbox do Cliente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390741" w14:paraId="2AAEFE73" w14:textId="77777777" w:rsidTr="009526DA">
        <w:tc>
          <w:tcPr>
            <w:tcW w:w="2610" w:type="dxa"/>
            <w:vAlign w:val="center"/>
          </w:tcPr>
          <w:p w14:paraId="1ED31EDA" w14:textId="77777777" w:rsidR="00390741" w:rsidRPr="005F68CF" w:rsidRDefault="00390741" w:rsidP="009E21BA">
            <w:pPr>
              <w:pStyle w:val="ProductList-Body"/>
              <w:rPr>
                <w:sz w:val="16"/>
              </w:rPr>
            </w:pPr>
            <w:r>
              <w:rPr>
                <w:sz w:val="16"/>
              </w:rPr>
              <w:t>Serviços Principais do Microsoft Azure</w:t>
            </w:r>
          </w:p>
        </w:tc>
        <w:tc>
          <w:tcPr>
            <w:tcW w:w="8190" w:type="dxa"/>
          </w:tcPr>
          <w:p w14:paraId="24534C9E" w14:textId="77777777" w:rsidR="00390741" w:rsidRPr="005F68CF" w:rsidRDefault="00390741" w:rsidP="009E21BA">
            <w:pPr>
              <w:pStyle w:val="ProductList-Body"/>
              <w:rPr>
                <w:sz w:val="16"/>
              </w:rPr>
            </w:pPr>
            <w:r>
              <w:rPr>
                <w:sz w:val="16"/>
                <w:szCs w:val="16"/>
              </w:rPr>
              <w:t xml:space="preserve">Active Directory, Gerenciamento de APIs, Automação, Backup, Lote, </w:t>
            </w:r>
            <w:r>
              <w:rPr>
                <w:sz w:val="16"/>
              </w:rPr>
              <w:t xml:space="preserve">Serviços BizTalk, </w:t>
            </w:r>
            <w:r>
              <w:rPr>
                <w:sz w:val="16"/>
                <w:szCs w:val="16"/>
              </w:rPr>
              <w:t xml:space="preserve">Serviços de Nuvem, DocumentDB, Rota Expressa, HDInsight, Cofre da Chave, Aprendizado de Máquina, Portal de Gerenciamento, </w:t>
            </w:r>
            <w:r>
              <w:rPr>
                <w:sz w:val="16"/>
              </w:rPr>
              <w:t xml:space="preserve">Serviços de Mídia, Serviços Móveis, Autenticação Multifator, </w:t>
            </w:r>
            <w:r>
              <w:rPr>
                <w:sz w:val="16"/>
                <w:szCs w:val="16"/>
              </w:rPr>
              <w:t xml:space="preserve">Hub de Notificação, Insights Operacionais, Cache Redis, RemoteApp, </w:t>
            </w:r>
            <w:r>
              <w:rPr>
                <w:sz w:val="16"/>
              </w:rPr>
              <w:t xml:space="preserve">Serviço de Gerenciamento de Direitos, </w:t>
            </w:r>
            <w:r>
              <w:rPr>
                <w:sz w:val="16"/>
                <w:szCs w:val="16"/>
              </w:rPr>
              <w:t xml:space="preserve">Agendador, Barramento de Serviço, Recuperação de Sites, </w:t>
            </w:r>
            <w:r>
              <w:rPr>
                <w:sz w:val="16"/>
              </w:rPr>
              <w:t xml:space="preserve">Banco de Dados SQL, </w:t>
            </w:r>
            <w:r>
              <w:rPr>
                <w:sz w:val="16"/>
                <w:szCs w:val="16"/>
              </w:rPr>
              <w:t>Armazenamento, StorSimple, Stream Analytics, Gerenciador de Tráfego, Máquinas Virtuais, Rede Virtual, Visual Studio Team Services, Sites e Gerenciador de Fluxo de Trabalho.</w:t>
            </w:r>
          </w:p>
        </w:tc>
      </w:tr>
      <w:tr w:rsidR="00390741" w14:paraId="1309C03C" w14:textId="77777777" w:rsidTr="009526DA">
        <w:tc>
          <w:tcPr>
            <w:tcW w:w="2610" w:type="dxa"/>
            <w:vAlign w:val="center"/>
          </w:tcPr>
          <w:p w14:paraId="16644C55" w14:textId="77777777" w:rsidR="00390741" w:rsidRPr="005F68CF" w:rsidRDefault="00390741" w:rsidP="009E21BA">
            <w:pPr>
              <w:pStyle w:val="ProductList-Body"/>
              <w:rPr>
                <w:sz w:val="16"/>
              </w:rPr>
            </w:pPr>
            <w:r>
              <w:rPr>
                <w:sz w:val="16"/>
              </w:rPr>
              <w:t>Serviços Online do Microsoft Intune</w:t>
            </w:r>
          </w:p>
        </w:tc>
        <w:tc>
          <w:tcPr>
            <w:tcW w:w="8190" w:type="dxa"/>
          </w:tcPr>
          <w:p w14:paraId="20D12874" w14:textId="77777777" w:rsidR="00390741" w:rsidRPr="005F68CF" w:rsidRDefault="00390741" w:rsidP="009E21BA">
            <w:pPr>
              <w:pStyle w:val="ProductList-Body"/>
              <w:rPr>
                <w:sz w:val="16"/>
              </w:rPr>
            </w:pPr>
            <w:r>
              <w:rPr>
                <w:sz w:val="16"/>
              </w:rPr>
              <w:t>A parte de serviço de nuvem do Microsoft Intune como Produto Complementar do Microsoft Intune ou um serviço de gerenciamento fornecido pelo Microsoft Intune como Gerenciamento de Dispositivo Móvel para Office 365.</w:t>
            </w:r>
          </w:p>
        </w:tc>
      </w:tr>
      <w:tr w:rsidR="00390741" w14:paraId="7D737D70" w14:textId="77777777" w:rsidTr="009526DA">
        <w:tc>
          <w:tcPr>
            <w:tcW w:w="2610" w:type="dxa"/>
            <w:vAlign w:val="center"/>
          </w:tcPr>
          <w:p w14:paraId="78208C52" w14:textId="77777777" w:rsidR="00390741" w:rsidRPr="00231971" w:rsidRDefault="00390741" w:rsidP="009E21BA">
            <w:pPr>
              <w:pStyle w:val="ProductList-Body"/>
              <w:rPr>
                <w:sz w:val="16"/>
                <w:szCs w:val="16"/>
              </w:rPr>
            </w:pPr>
            <w:r>
              <w:rPr>
                <w:sz w:val="16"/>
                <w:szCs w:val="16"/>
              </w:rPr>
              <w:t>Microsoft Power BI Services</w:t>
            </w:r>
          </w:p>
        </w:tc>
        <w:tc>
          <w:tcPr>
            <w:tcW w:w="8190" w:type="dxa"/>
          </w:tcPr>
          <w:p w14:paraId="13B40D6B" w14:textId="77777777" w:rsidR="00390741" w:rsidRPr="00A81072" w:rsidRDefault="00390741" w:rsidP="009E21BA">
            <w:pPr>
              <w:pStyle w:val="ProductList-Body"/>
              <w:rPr>
                <w:spacing w:val="-2"/>
                <w:sz w:val="16"/>
                <w:szCs w:val="16"/>
              </w:rPr>
            </w:pPr>
            <w:r w:rsidRPr="00A81072">
              <w:rPr>
                <w:spacing w:val="-2"/>
                <w:sz w:val="16"/>
                <w:szCs w:val="16"/>
              </w:rPr>
              <w:t>A parte do serviço de nuvem do Microsoft Power BI oferecida como um serviço independente ou conforme incluída em um pacote ou plano com a marca Office 365, mas excluindo a funcionalidade de catálogo de dados, os aplicativos móveis Power BI ou Power BI Desktop.</w:t>
            </w:r>
          </w:p>
        </w:tc>
      </w:tr>
    </w:tbl>
    <w:p w14:paraId="52A01B09" w14:textId="77777777" w:rsidR="00390741" w:rsidRDefault="00390741" w:rsidP="00390741">
      <w:pPr>
        <w:pStyle w:val="ProductList-Body"/>
      </w:pPr>
    </w:p>
    <w:p w14:paraId="633A1118" w14:textId="77777777" w:rsidR="00390741" w:rsidRDefault="00390741" w:rsidP="00390741">
      <w:pPr>
        <w:pStyle w:val="ProductList-SubSubSectionHeading"/>
        <w:outlineLvl w:val="2"/>
      </w:pPr>
      <w:bookmarkStart w:id="56" w:name="_Toc440961447"/>
      <w:bookmarkStart w:id="57" w:name="_Toc440019525"/>
      <w:bookmarkStart w:id="58" w:name="_Toc445978303"/>
      <w:r>
        <w:t>Local dos Dados do Cliente em Repouso</w:t>
      </w:r>
      <w:bookmarkEnd w:id="56"/>
      <w:bookmarkEnd w:id="57"/>
      <w:bookmarkEnd w:id="58"/>
    </w:p>
    <w:p w14:paraId="45AEA3FB" w14:textId="77777777" w:rsidR="00390741" w:rsidRDefault="00390741" w:rsidP="00390741">
      <w:pPr>
        <w:pStyle w:val="ProductList-Body"/>
      </w:pPr>
      <w:r>
        <w:t>A Microsoft armazenará os Dados do Cliente em repouso em determinadas áreas geográficas importantes (individualmente, Área Geográfica) da seguinte forma:</w:t>
      </w:r>
    </w:p>
    <w:p w14:paraId="57D59AFD" w14:textId="77777777" w:rsidR="00390741" w:rsidRDefault="00390741" w:rsidP="00390741">
      <w:pPr>
        <w:pStyle w:val="ProductList-Body"/>
        <w:numPr>
          <w:ilvl w:val="0"/>
          <w:numId w:val="6"/>
        </w:numPr>
        <w:ind w:left="450" w:hanging="270"/>
      </w:pPr>
      <w:r>
        <w:rPr>
          <w:b/>
        </w:rPr>
        <w:lastRenderedPageBreak/>
        <w:t xml:space="preserve">Serviços do Office 365. </w:t>
      </w:r>
      <w:r>
        <w:t>Se o Cliente provisionar seu locatário na Austrália, na União Europeia, na Índia, no Japão ou nos Estados Unidos (cada uma das Regiões citadas acima), Microsoft armazenará os seguintes Dados do Cliente em repouso somente naquela Região: (1) conteúdo da caixa de correio do Exchange Online (corpo do email, entradas do calendário e o conteúdo dos anexos de email) e (2) conteúdo do site do SharePoint Online e os arquivos armazenados nesse site.</w:t>
      </w:r>
    </w:p>
    <w:p w14:paraId="38A7CEB3" w14:textId="77777777" w:rsidR="00390741" w:rsidRDefault="00390741" w:rsidP="00390741">
      <w:pPr>
        <w:pStyle w:val="ProductList-Body"/>
        <w:numPr>
          <w:ilvl w:val="0"/>
          <w:numId w:val="6"/>
        </w:numPr>
        <w:ind w:left="450" w:hanging="270"/>
      </w:pPr>
      <w:r>
        <w:rPr>
          <w:b/>
        </w:rPr>
        <w:t>Serviços Online do Microsoft Intune</w:t>
      </w:r>
      <w:r w:rsidRPr="00D91D0C">
        <w:rPr>
          <w:b/>
          <w:bCs/>
        </w:rPr>
        <w:t xml:space="preserve">. </w:t>
      </w:r>
      <w:r>
        <w:t>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18B18D5C" w14:textId="77777777" w:rsidR="00390741" w:rsidRDefault="00390741" w:rsidP="00390741">
      <w:pPr>
        <w:pStyle w:val="ProductList-Body"/>
        <w:numPr>
          <w:ilvl w:val="0"/>
          <w:numId w:val="6"/>
        </w:numPr>
        <w:ind w:left="450" w:hanging="270"/>
      </w:pPr>
      <w:r>
        <w:rPr>
          <w:b/>
        </w:rPr>
        <w:t>Microsoft Power BI</w:t>
      </w:r>
      <w:r w:rsidRPr="00706466">
        <w:rPr>
          <w:b/>
          <w:bCs/>
        </w:rPr>
        <w:t xml:space="preserve">. </w:t>
      </w:r>
      <w:r>
        <w:t>Se o Cliente provisionar seu locatário nos Estados Unidos ou na União Europeia, a Microsoft armazenará os Dados em repouso do Cliente do Microsoft Power BI somente nessa Área Geográfica:</w:t>
      </w:r>
    </w:p>
    <w:p w14:paraId="6E88BE36" w14:textId="77777777" w:rsidR="00390741" w:rsidRDefault="00390741" w:rsidP="00390741">
      <w:pPr>
        <w:pStyle w:val="ProductList-Body"/>
        <w:numPr>
          <w:ilvl w:val="0"/>
          <w:numId w:val="6"/>
        </w:numPr>
        <w:ind w:left="450" w:hanging="270"/>
      </w:pPr>
      <w:r>
        <w:rPr>
          <w:b/>
        </w:rPr>
        <w:t>Serviços Principais do Microsoft Azure</w:t>
      </w:r>
      <w:r w:rsidRPr="00706466">
        <w:rPr>
          <w:b/>
          <w:bCs/>
        </w:rPr>
        <w:t xml:space="preserve">. </w:t>
      </w:r>
      <w:r>
        <w:t>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0EF61BE0" w14:textId="77777777" w:rsidR="00390741" w:rsidRDefault="00390741" w:rsidP="00390741">
      <w:pPr>
        <w:pStyle w:val="ProductList-Body"/>
        <w:numPr>
          <w:ilvl w:val="0"/>
          <w:numId w:val="6"/>
        </w:numPr>
        <w:spacing w:after="120"/>
        <w:ind w:left="450" w:hanging="270"/>
      </w:pPr>
      <w:r>
        <w:rPr>
          <w:b/>
        </w:rPr>
        <w:t>Microsoft Dynamics CRM Online</w:t>
      </w:r>
      <w:r w:rsidRPr="00706466">
        <w:rPr>
          <w:b/>
          <w:bCs/>
        </w:rPr>
        <w:t xml:space="preserve">. </w:t>
      </w:r>
      <w:r>
        <w:t>Para entidades gerenciadas pelo Microsoft Dynamics CRM Online Service, se o Cliente provisionar sua instância nos Estados Unidos ou na União Europeia, a Microsoft armazenará os Dados do Cliente em repouso nos Estados Unidos ou na União Europeia, conforme aplicável.</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19DB872B" w14:textId="390C1941" w:rsidR="00086F17" w:rsidRPr="00690C65" w:rsidRDefault="00086F17" w:rsidP="00C614F3">
      <w:pPr>
        <w:pStyle w:val="ProductList-SubSubSectionHeading"/>
        <w:outlineLvl w:val="2"/>
      </w:pPr>
      <w:bookmarkStart w:id="59" w:name="_Toc445978304"/>
      <w:r>
        <w:t>Privacidade</w:t>
      </w:r>
      <w:bookmarkEnd w:id="59"/>
    </w:p>
    <w:p w14:paraId="15DD36B2" w14:textId="140D3A05" w:rsidR="00086F17" w:rsidRPr="00690C65" w:rsidRDefault="00086F17" w:rsidP="00A44A41">
      <w:pPr>
        <w:pStyle w:val="ProductList-Body"/>
        <w:numPr>
          <w:ilvl w:val="0"/>
          <w:numId w:val="7"/>
        </w:numPr>
        <w:ind w:left="450" w:hanging="270"/>
      </w:pPr>
      <w:r>
        <w:rPr>
          <w:b/>
        </w:rPr>
        <w:t>Exclusão ou Devolução de Dados do Cliente</w:t>
      </w:r>
      <w:r w:rsidRPr="00AA1D90">
        <w:rPr>
          <w:b/>
          <w:bCs/>
        </w:rPr>
        <w:t xml:space="preserve">. </w:t>
      </w:r>
      <w:r>
        <w:t xml:space="preserve">No máximo, 180 dias após o término ou a rescisão do uso de um Serviço Online por parte do Cliente, a Microsoft desabilitará a conta e excluirá dela os Dados do Cliente. </w:t>
      </w:r>
    </w:p>
    <w:p w14:paraId="6287F55F" w14:textId="36E258AD" w:rsidR="00086F17" w:rsidRPr="00690C65" w:rsidRDefault="00086F17" w:rsidP="00A44A41">
      <w:pPr>
        <w:pStyle w:val="ProductList-Body"/>
        <w:numPr>
          <w:ilvl w:val="0"/>
          <w:numId w:val="7"/>
        </w:numPr>
        <w:ind w:left="450" w:hanging="270"/>
      </w:pPr>
      <w:r>
        <w:rPr>
          <w:b/>
        </w:rPr>
        <w:t>Transferência dos Dados do Cliente</w:t>
      </w:r>
      <w:r w:rsidRPr="00AA1D90">
        <w:rPr>
          <w:b/>
          <w:bCs/>
        </w:rPr>
        <w:t>.</w:t>
      </w:r>
      <w:r>
        <w:t xml:space="preserve"> A Microsoft, durante o prazo designado pelo contrato de licenciamento por volume do Cliente, permanecerá certificada de acordo com os programas "Safe Harbor" (Porto Seguro) da União Europeia e da Suíça, desde que eles sejam mantidos pelo governo dos Estados Unidos. Além disso, a menos que o Cliente tenha recusado as Cláusulas Contratuais Padrão, todas as transferências dos Dados do Cliente para fora da União Europeia, da Área Econômica Europeia e da Suíça serão regidas pelas Cláusulas Contratuais Padrão.</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555A6521" w:rsidR="00086F17" w:rsidRPr="00690C65" w:rsidRDefault="00086F17" w:rsidP="00CD7F8D">
      <w:pPr>
        <w:pStyle w:val="ProductList-Body"/>
        <w:numPr>
          <w:ilvl w:val="0"/>
          <w:numId w:val="7"/>
        </w:numPr>
        <w:ind w:left="450" w:hanging="270"/>
      </w:pPr>
      <w:r>
        <w:rPr>
          <w:b/>
        </w:rPr>
        <w:t>Transferência de Subcontratados</w:t>
      </w:r>
      <w:r w:rsidRPr="00AA1D90">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Cada Serviço Online tem um site que lista os subcontratados que estão autorizados a acessar Dados do Cliente, bem como os serviços limitados ou secundários que eles fornecem. Pelo menos, 14 dias antes de autorizar qualquer novo subcontratado a acessar os Dados do Cliente, a Microsoft atualizará o site aplicável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45978305"/>
      <w:r>
        <w:t>Termos Europeus Adicionais.</w:t>
      </w:r>
      <w:bookmarkEnd w:id="60"/>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lastRenderedPageBreak/>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45978306"/>
      <w:r>
        <w:t>Segurança</w:t>
      </w:r>
      <w:bookmarkEnd w:id="61"/>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9526DA">
        <w:trPr>
          <w:tblHeader/>
        </w:trPr>
        <w:tc>
          <w:tcPr>
            <w:tcW w:w="261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19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9526DA">
        <w:tc>
          <w:tcPr>
            <w:tcW w:w="261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19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9526DA">
        <w:tc>
          <w:tcPr>
            <w:tcW w:w="261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19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9526DA">
        <w:tc>
          <w:tcPr>
            <w:tcW w:w="261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19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9526DA">
        <w:tc>
          <w:tcPr>
            <w:tcW w:w="261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19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9526DA">
        <w:tc>
          <w:tcPr>
            <w:tcW w:w="261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19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lastRenderedPageBreak/>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9526DA">
        <w:tc>
          <w:tcPr>
            <w:tcW w:w="2610" w:type="dxa"/>
            <w:vAlign w:val="center"/>
          </w:tcPr>
          <w:p w14:paraId="1033C6C0" w14:textId="538D8B4A" w:rsidR="00086F17" w:rsidRPr="00390741" w:rsidRDefault="00086F17" w:rsidP="007303AE">
            <w:pPr>
              <w:pStyle w:val="ProductList-Body"/>
              <w:rPr>
                <w:sz w:val="16"/>
                <w:szCs w:val="16"/>
              </w:rPr>
            </w:pPr>
            <w:r w:rsidRPr="00390741">
              <w:rPr>
                <w:sz w:val="16"/>
                <w:szCs w:val="16"/>
              </w:rPr>
              <w:lastRenderedPageBreak/>
              <w:t>Controle de Acesso</w:t>
            </w:r>
          </w:p>
        </w:tc>
        <w:tc>
          <w:tcPr>
            <w:tcW w:w="819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9526DA">
        <w:tc>
          <w:tcPr>
            <w:tcW w:w="2610" w:type="dxa"/>
            <w:vAlign w:val="center"/>
          </w:tcPr>
          <w:p w14:paraId="2C4520EB" w14:textId="54C172FD" w:rsidR="00086F17" w:rsidRPr="00390741" w:rsidRDefault="00086F17" w:rsidP="007303AE">
            <w:pPr>
              <w:pStyle w:val="ProductList-Body"/>
              <w:rPr>
                <w:sz w:val="16"/>
                <w:szCs w:val="16"/>
              </w:rPr>
            </w:pPr>
            <w:r w:rsidRPr="00390741">
              <w:rPr>
                <w:sz w:val="16"/>
                <w:szCs w:val="16"/>
              </w:rPr>
              <w:t>Gerenciamento de Incidentes de Segurança de Informação</w:t>
            </w:r>
          </w:p>
        </w:tc>
        <w:tc>
          <w:tcPr>
            <w:tcW w:w="8190" w:type="dxa"/>
          </w:tcPr>
          <w:p w14:paraId="1028D5CF" w14:textId="77777777" w:rsidR="00272578" w:rsidRPr="00390741" w:rsidRDefault="00272578" w:rsidP="00272578">
            <w:pPr>
              <w:pStyle w:val="ProductList-Body"/>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5BB81CE4" w14:textId="05299564" w:rsidR="00E466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color w:val="000000" w:themeColor="text1"/>
                <w:sz w:val="16"/>
                <w:szCs w:val="16"/>
              </w:rPr>
              <w:t xml:space="preserve">Para </w:t>
            </w:r>
            <w:r w:rsidR="003D22CB" w:rsidRPr="00390741">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30 dias consecutivos.</w:t>
            </w:r>
          </w:p>
          <w:p w14:paraId="3818EE7A" w14:textId="4139419A" w:rsidR="00272578" w:rsidRPr="00390741" w:rsidRDefault="00272578" w:rsidP="00084A1F">
            <w:pPr>
              <w:pStyle w:val="ProductList-Body"/>
              <w:ind w:left="162" w:hanging="7"/>
              <w:rPr>
                <w:sz w:val="16"/>
                <w:szCs w:val="16"/>
              </w:rPr>
            </w:pPr>
            <w:r w:rsidRPr="00390741">
              <w:rPr>
                <w:color w:val="000000" w:themeColor="text1"/>
                <w:sz w:val="16"/>
                <w:szCs w:val="16"/>
              </w:rPr>
              <w:t xml:space="preserve">A Microsoft controla, ou permite que o </w:t>
            </w:r>
            <w:r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9526DA">
        <w:tc>
          <w:tcPr>
            <w:tcW w:w="261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19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390741">
      <w:pPr>
        <w:pStyle w:val="ProductList-Body"/>
        <w:outlineLvl w:val="2"/>
        <w:rPr>
          <w:b/>
          <w:color w:val="00188F"/>
        </w:rPr>
      </w:pPr>
      <w:r>
        <w:rPr>
          <w:b/>
          <w:color w:val="00188F"/>
        </w:rPr>
        <w:t>Política de Segurança de Informações dos Serviços Online</w:t>
      </w:r>
    </w:p>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9E21BA">
            <w:pPr>
              <w:pStyle w:val="ProductList-Body"/>
              <w:rPr>
                <w:color w:val="FFFFFF" w:themeColor="background1"/>
                <w:sz w:val="16"/>
              </w:rPr>
            </w:pPr>
            <w:r>
              <w:rPr>
                <w:color w:val="FFFFFF" w:themeColor="background1"/>
                <w:sz w:val="16"/>
              </w:rPr>
              <w:lastRenderedPageBreak/>
              <w:t>Serviço Online</w:t>
            </w:r>
          </w:p>
        </w:tc>
        <w:tc>
          <w:tcPr>
            <w:tcW w:w="1584" w:type="dxa"/>
            <w:shd w:val="clear" w:color="auto" w:fill="0072C6"/>
            <w:vAlign w:val="center"/>
          </w:tcPr>
          <w:p w14:paraId="1CF63705" w14:textId="77777777" w:rsidR="00390741" w:rsidRPr="005F68CF" w:rsidRDefault="00390741" w:rsidP="009E21BA">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9E21BA">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9E21BA">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9E21BA">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9E21BA">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9E21BA">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9E21BA">
            <w:pPr>
              <w:pStyle w:val="ProductList-Body"/>
              <w:rPr>
                <w:color w:val="FFFFFF" w:themeColor="background1"/>
                <w:sz w:val="16"/>
                <w:lang w:val="fr-FR"/>
              </w:rPr>
            </w:pPr>
            <w:r>
              <w:rPr>
                <w:color w:val="FFFFFF" w:themeColor="background1"/>
                <w:sz w:val="16"/>
              </w:rPr>
              <w:t>SSAE 16 SOC 2 Tipo II</w:t>
            </w:r>
          </w:p>
        </w:tc>
      </w:tr>
      <w:tr w:rsidR="00390741" w:rsidRPr="00C62FB6" w14:paraId="5C97BBA0" w14:textId="77777777" w:rsidTr="009526DA">
        <w:trPr>
          <w:trHeight w:val="288"/>
        </w:trPr>
        <w:tc>
          <w:tcPr>
            <w:tcW w:w="2880" w:type="dxa"/>
            <w:vAlign w:val="center"/>
          </w:tcPr>
          <w:p w14:paraId="52B2CF67" w14:textId="77777777" w:rsidR="00390741" w:rsidRPr="005F68CF" w:rsidRDefault="00390741" w:rsidP="009E21BA">
            <w:pPr>
              <w:pStyle w:val="ProductList-Body"/>
              <w:rPr>
                <w:sz w:val="16"/>
              </w:rPr>
            </w:pPr>
            <w:r>
              <w:rPr>
                <w:sz w:val="16"/>
              </w:rPr>
              <w:t>Serviços do Office 365</w:t>
            </w:r>
          </w:p>
        </w:tc>
        <w:tc>
          <w:tcPr>
            <w:tcW w:w="1584" w:type="dxa"/>
            <w:vAlign w:val="center"/>
          </w:tcPr>
          <w:p w14:paraId="30CB84A6"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0AACB32B"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1E622A73"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37034F9A"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151187E9" w14:textId="77777777" w:rsidR="00390741" w:rsidRPr="005F68CF" w:rsidRDefault="00390741" w:rsidP="009E21BA">
            <w:pPr>
              <w:pStyle w:val="ProductList-Body"/>
              <w:rPr>
                <w:color w:val="000000" w:themeColor="text1"/>
                <w:sz w:val="16"/>
              </w:rPr>
            </w:pPr>
            <w:r>
              <w:rPr>
                <w:color w:val="000000" w:themeColor="text1"/>
                <w:sz w:val="16"/>
              </w:rPr>
              <w:t>Sim</w:t>
            </w:r>
          </w:p>
        </w:tc>
      </w:tr>
      <w:tr w:rsidR="00390741" w:rsidRPr="00C62FB6" w14:paraId="323175F5" w14:textId="77777777" w:rsidTr="009526DA">
        <w:trPr>
          <w:trHeight w:val="288"/>
        </w:trPr>
        <w:tc>
          <w:tcPr>
            <w:tcW w:w="2880" w:type="dxa"/>
            <w:vAlign w:val="center"/>
          </w:tcPr>
          <w:p w14:paraId="4405DBFD" w14:textId="77777777" w:rsidR="00390741" w:rsidRPr="005F68CF" w:rsidRDefault="00390741" w:rsidP="009E21BA">
            <w:pPr>
              <w:pStyle w:val="ProductList-Body"/>
              <w:rPr>
                <w:sz w:val="16"/>
              </w:rPr>
            </w:pPr>
            <w:r>
              <w:rPr>
                <w:sz w:val="16"/>
              </w:rPr>
              <w:t>Microsoft Dynamics Online Services</w:t>
            </w:r>
          </w:p>
        </w:tc>
        <w:tc>
          <w:tcPr>
            <w:tcW w:w="1584" w:type="dxa"/>
            <w:vAlign w:val="center"/>
          </w:tcPr>
          <w:p w14:paraId="2FD56435"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2872234A"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3DC0A626"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22B2D899" w14:textId="77777777" w:rsidR="00390741" w:rsidRPr="005F68CF" w:rsidRDefault="00390741" w:rsidP="009E21BA">
            <w:pPr>
              <w:pStyle w:val="ProductList-Body"/>
              <w:rPr>
                <w:color w:val="000000" w:themeColor="text1"/>
                <w:sz w:val="16"/>
              </w:rPr>
            </w:pPr>
            <w:r>
              <w:rPr>
                <w:color w:val="000000" w:themeColor="text1"/>
                <w:sz w:val="16"/>
              </w:rPr>
              <w:t>Sim</w:t>
            </w:r>
            <w:r>
              <w:rPr>
                <w:color w:val="000000" w:themeColor="text1"/>
                <w:sz w:val="16"/>
                <w:szCs w:val="16"/>
              </w:rPr>
              <w:t>*</w:t>
            </w:r>
          </w:p>
        </w:tc>
        <w:tc>
          <w:tcPr>
            <w:tcW w:w="1584" w:type="dxa"/>
            <w:vAlign w:val="center"/>
          </w:tcPr>
          <w:p w14:paraId="422C226D" w14:textId="77777777" w:rsidR="00390741" w:rsidRPr="005F68CF" w:rsidRDefault="00390741" w:rsidP="009E21BA">
            <w:pPr>
              <w:pStyle w:val="ProductList-Body"/>
              <w:rPr>
                <w:color w:val="000000" w:themeColor="text1"/>
                <w:sz w:val="16"/>
              </w:rPr>
            </w:pPr>
            <w:r>
              <w:rPr>
                <w:color w:val="000000" w:themeColor="text1"/>
                <w:sz w:val="16"/>
              </w:rPr>
              <w:t>Sim</w:t>
            </w:r>
            <w:r>
              <w:rPr>
                <w:color w:val="000000" w:themeColor="text1"/>
                <w:sz w:val="16"/>
                <w:szCs w:val="16"/>
              </w:rPr>
              <w:t>*</w:t>
            </w:r>
          </w:p>
        </w:tc>
      </w:tr>
      <w:tr w:rsidR="00390741" w:rsidRPr="00C62FB6" w14:paraId="2D7E6397" w14:textId="77777777" w:rsidTr="009526DA">
        <w:trPr>
          <w:trHeight w:val="288"/>
        </w:trPr>
        <w:tc>
          <w:tcPr>
            <w:tcW w:w="2880" w:type="dxa"/>
            <w:vAlign w:val="center"/>
          </w:tcPr>
          <w:p w14:paraId="2E8700FC" w14:textId="77777777" w:rsidR="00390741" w:rsidRPr="005F68CF" w:rsidRDefault="00390741" w:rsidP="009E21BA">
            <w:pPr>
              <w:pStyle w:val="ProductList-Body"/>
              <w:rPr>
                <w:sz w:val="16"/>
              </w:rPr>
            </w:pPr>
            <w:r>
              <w:rPr>
                <w:sz w:val="16"/>
              </w:rPr>
              <w:t>Serviços Principais do Microsoft Azure</w:t>
            </w:r>
          </w:p>
        </w:tc>
        <w:tc>
          <w:tcPr>
            <w:tcW w:w="1584" w:type="dxa"/>
            <w:vAlign w:val="center"/>
          </w:tcPr>
          <w:p w14:paraId="0C3D9A3E"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3252F612"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33B6D733"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086A7E05" w14:textId="77777777" w:rsidR="00390741" w:rsidRPr="005F68CF" w:rsidRDefault="00390741" w:rsidP="009E21BA">
            <w:pPr>
              <w:pStyle w:val="ProductList-Body"/>
              <w:rPr>
                <w:i/>
                <w:color w:val="000000" w:themeColor="text1"/>
                <w:sz w:val="16"/>
              </w:rPr>
            </w:pPr>
            <w:r>
              <w:rPr>
                <w:color w:val="000000" w:themeColor="text1"/>
                <w:sz w:val="16"/>
              </w:rPr>
              <w:t>Variáveis**</w:t>
            </w:r>
          </w:p>
        </w:tc>
        <w:tc>
          <w:tcPr>
            <w:tcW w:w="1584" w:type="dxa"/>
            <w:vAlign w:val="center"/>
          </w:tcPr>
          <w:p w14:paraId="78714C05" w14:textId="77777777" w:rsidR="00390741" w:rsidRPr="005F68CF" w:rsidRDefault="00390741" w:rsidP="009E21BA">
            <w:pPr>
              <w:pStyle w:val="ProductList-Body"/>
              <w:rPr>
                <w:color w:val="000000" w:themeColor="text1"/>
                <w:sz w:val="16"/>
              </w:rPr>
            </w:pPr>
            <w:r>
              <w:rPr>
                <w:color w:val="000000" w:themeColor="text1"/>
                <w:sz w:val="16"/>
              </w:rPr>
              <w:t>Variáveis**</w:t>
            </w:r>
          </w:p>
        </w:tc>
      </w:tr>
      <w:tr w:rsidR="00390741" w:rsidRPr="00C62FB6" w14:paraId="00627E0E" w14:textId="77777777" w:rsidTr="009526DA">
        <w:trPr>
          <w:trHeight w:val="288"/>
        </w:trPr>
        <w:tc>
          <w:tcPr>
            <w:tcW w:w="2880" w:type="dxa"/>
            <w:vAlign w:val="center"/>
          </w:tcPr>
          <w:p w14:paraId="64BF506D" w14:textId="77777777" w:rsidR="00390741" w:rsidRPr="005F68CF" w:rsidRDefault="00390741" w:rsidP="009E21BA">
            <w:pPr>
              <w:pStyle w:val="ProductList-Body"/>
              <w:rPr>
                <w:sz w:val="16"/>
              </w:rPr>
            </w:pPr>
            <w:r>
              <w:rPr>
                <w:sz w:val="16"/>
              </w:rPr>
              <w:t>Serviços Online do Microsoft Intune</w:t>
            </w:r>
          </w:p>
        </w:tc>
        <w:tc>
          <w:tcPr>
            <w:tcW w:w="1584" w:type="dxa"/>
            <w:vAlign w:val="center"/>
          </w:tcPr>
          <w:p w14:paraId="1A7D44C2"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52C3942D"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34186A0D"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27A93730"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21B6E456" w14:textId="77777777" w:rsidR="00390741" w:rsidRPr="005F68CF" w:rsidRDefault="00390741" w:rsidP="009E21BA">
            <w:pPr>
              <w:pStyle w:val="ProductList-Body"/>
              <w:rPr>
                <w:color w:val="000000" w:themeColor="text1"/>
                <w:sz w:val="16"/>
              </w:rPr>
            </w:pPr>
            <w:r>
              <w:rPr>
                <w:color w:val="000000" w:themeColor="text1"/>
                <w:sz w:val="16"/>
              </w:rPr>
              <w:t>Sim</w:t>
            </w:r>
          </w:p>
        </w:tc>
      </w:tr>
      <w:tr w:rsidR="00390741" w:rsidRPr="00C62FB6" w14:paraId="335F8395" w14:textId="77777777" w:rsidTr="009526DA">
        <w:trPr>
          <w:trHeight w:val="288"/>
        </w:trPr>
        <w:tc>
          <w:tcPr>
            <w:tcW w:w="2880" w:type="dxa"/>
            <w:vAlign w:val="center"/>
          </w:tcPr>
          <w:p w14:paraId="5D8A8526" w14:textId="77777777" w:rsidR="00390741" w:rsidRPr="00231971" w:rsidRDefault="00390741" w:rsidP="009E21BA">
            <w:pPr>
              <w:pStyle w:val="ProductList-Body"/>
              <w:rPr>
                <w:sz w:val="16"/>
                <w:szCs w:val="16"/>
              </w:rPr>
            </w:pPr>
            <w:r>
              <w:rPr>
                <w:sz w:val="16"/>
                <w:szCs w:val="16"/>
              </w:rPr>
              <w:t>Microsoft Power BI Services</w:t>
            </w:r>
          </w:p>
        </w:tc>
        <w:tc>
          <w:tcPr>
            <w:tcW w:w="1584" w:type="dxa"/>
            <w:vAlign w:val="center"/>
          </w:tcPr>
          <w:p w14:paraId="2622E723" w14:textId="77777777" w:rsidR="00390741" w:rsidRPr="00231971" w:rsidRDefault="00390741" w:rsidP="009E21BA">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77777777" w:rsidR="00390741" w:rsidRPr="00231971" w:rsidRDefault="00390741" w:rsidP="009E21BA">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77777777" w:rsidR="00390741" w:rsidRPr="00231971" w:rsidRDefault="00390741" w:rsidP="009E21BA">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77777777" w:rsidR="00390741" w:rsidRPr="00231971" w:rsidRDefault="00390741" w:rsidP="009E21BA">
            <w:pPr>
              <w:pStyle w:val="ProductList-Body"/>
              <w:rPr>
                <w:color w:val="000000" w:themeColor="text1"/>
                <w:sz w:val="16"/>
                <w:szCs w:val="16"/>
              </w:rPr>
            </w:pPr>
            <w:r>
              <w:rPr>
                <w:color w:val="000000" w:themeColor="text1"/>
                <w:sz w:val="16"/>
                <w:szCs w:val="16"/>
              </w:rPr>
              <w:t>Não</w:t>
            </w:r>
          </w:p>
        </w:tc>
        <w:tc>
          <w:tcPr>
            <w:tcW w:w="1584" w:type="dxa"/>
            <w:vAlign w:val="center"/>
          </w:tcPr>
          <w:p w14:paraId="41E2C2FF" w14:textId="77777777" w:rsidR="00390741" w:rsidRPr="00231971" w:rsidRDefault="00390741" w:rsidP="009E21BA">
            <w:pPr>
              <w:pStyle w:val="ProductList-Body"/>
              <w:rPr>
                <w:color w:val="000000" w:themeColor="text1"/>
                <w:sz w:val="16"/>
                <w:szCs w:val="16"/>
              </w:rPr>
            </w:pPr>
            <w:r>
              <w:rPr>
                <w:color w:val="000000" w:themeColor="text1"/>
                <w:sz w:val="16"/>
                <w:szCs w:val="16"/>
              </w:rPr>
              <w:t>Não</w:t>
            </w:r>
          </w:p>
        </w:tc>
      </w:tr>
    </w:tbl>
    <w:p w14:paraId="7247C7E3" w14:textId="77777777" w:rsidR="00390741" w:rsidRPr="000A18C7" w:rsidRDefault="00390741" w:rsidP="00390741">
      <w:pPr>
        <w:pStyle w:val="ProductList-Body"/>
        <w:rPr>
          <w:i/>
          <w:color w:val="000000" w:themeColor="text1"/>
        </w:rPr>
      </w:pPr>
      <w:r>
        <w:rPr>
          <w:i/>
          <w:color w:val="000000" w:themeColor="text1"/>
        </w:rPr>
        <w:t>*Não inclui o Microsoft Dynamics Marketing.</w:t>
      </w:r>
    </w:p>
    <w:p w14:paraId="15A1B9DB" w14:textId="46CC4AB9" w:rsidR="00C62FB6" w:rsidRPr="00A45242" w:rsidRDefault="00390741" w:rsidP="00390741">
      <w:pPr>
        <w:pStyle w:val="ProductList-Body"/>
        <w:rPr>
          <w:i/>
        </w:rPr>
      </w:pPr>
      <w:r>
        <w:rPr>
          <w:color w:val="000000" w:themeColor="text1"/>
        </w:rPr>
        <w:t>**</w:t>
      </w:r>
      <w:r>
        <w:rPr>
          <w:i/>
          <w:color w:val="000000" w:themeColor="text1"/>
        </w:rPr>
        <w:t>O escopo atual é detalhado no relatório de auditoria e resumido na Central de Confiabilidade do Microsoft Azure</w:t>
      </w:r>
      <w:r w:rsidR="00C62FB6" w:rsidRPr="00A45242">
        <w:rPr>
          <w:i/>
        </w:rPr>
        <w:t>.</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6493F87A" w14:textId="77777777" w:rsidR="00A94DA8" w:rsidRPr="00690C65" w:rsidRDefault="00F43175"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45D7EA26" w14:textId="77777777" w:rsidR="00A94DA8" w:rsidRPr="00690C65" w:rsidRDefault="00A94DA8" w:rsidP="00C62FB6">
      <w:pPr>
        <w:pStyle w:val="ProductList-Body"/>
      </w:pP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5978307"/>
      <w:r>
        <w:lastRenderedPageBreak/>
        <w:t>Termos Específicos dos Serviços Online</w:t>
      </w:r>
      <w:bookmarkEnd w:id="62"/>
      <w:bookmarkEnd w:id="63"/>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64" w:name="_Toc445978308"/>
      <w:bookmarkStart w:id="65" w:name="MicrosoftAzureServices"/>
      <w:r w:rsidRPr="00A45242">
        <w:rPr>
          <w:lang w:val="pt-BR"/>
        </w:rPr>
        <w:t>Serviços do Microsoft Azure</w:t>
      </w:r>
      <w:bookmarkEnd w:id="64"/>
    </w:p>
    <w:bookmarkEnd w:id="65"/>
    <w:p w14:paraId="3E2B3C57" w14:textId="77777777" w:rsidR="00A94DA8" w:rsidRPr="000772BE" w:rsidRDefault="00A94DA8" w:rsidP="00A94DA8">
      <w:pPr>
        <w:pStyle w:val="ProductList-Body"/>
      </w:pPr>
      <w:r>
        <w:rPr>
          <w:b/>
          <w:color w:val="00188F"/>
        </w:rPr>
        <w:t>Notificações</w:t>
      </w:r>
    </w:p>
    <w:p w14:paraId="24B11431" w14:textId="3114D4F9" w:rsidR="00CC34E7" w:rsidRPr="00690C65" w:rsidRDefault="00A94DA8" w:rsidP="00A94DA8">
      <w:pPr>
        <w:pStyle w:val="ProductList-Body"/>
      </w:pPr>
      <w:r>
        <w:t xml:space="preserve">As Notificações sobre Serviços Profissionais e o Padrão Visual H.264/AVC, o Padrão de Vídeo VC-1, o Padrão Visual MPEG-4 Parte 2 e o Padrão de Vídeo MPEG-2 contidas no </w:t>
      </w:r>
      <w:hyperlink w:anchor="Attachment1" w:history="1">
        <w:r>
          <w:rPr>
            <w:rStyle w:val="Hyperlink"/>
          </w:rPr>
          <w:t>Anexo 1</w:t>
        </w:r>
      </w:hyperlink>
      <w:r>
        <w:t xml:space="preserve"> são aplicáveis</w:t>
      </w:r>
      <w:r w:rsidR="00CC34E7">
        <w:t>.</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9"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0"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65E131EE" w14:textId="6CFF0162" w:rsidR="00F856BF" w:rsidRDefault="00F856BF" w:rsidP="00F856BF">
      <w:pPr>
        <w:pStyle w:val="ProductList-Body"/>
      </w:pPr>
      <w:r>
        <w:t xml:space="preserve">“Serviços do Microsoft Azure” significa um ou mais serviços e recursos da Microsoft identificados no site </w:t>
      </w:r>
      <w:hyperlink r:id="rId31" w:history="1">
        <w:r w:rsidRPr="00F856BF">
          <w:rPr>
            <w:rStyle w:val="Hyperlink"/>
          </w:rPr>
          <w:t>http://azure.microsoft.com/services/</w:t>
        </w:r>
      </w:hyperlink>
      <w:r>
        <w:t>, exceto quando identificados como licenciados separadamente.</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2"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 xml:space="preserve">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w:t>
      </w:r>
      <w:r>
        <w:lastRenderedPageBreak/>
        <w:t>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DC63864"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3" w:history="1">
        <w:r w:rsidR="006A2CBF">
          <w:rPr>
            <w:rStyle w:val="Hyperlink"/>
          </w:rPr>
          <w:t>http://azure.microsoft.com/en-us/support/legal/store-terms/</w:t>
        </w:r>
      </w:hyperlink>
      <w:hyperlink r:id="rId34" w:history="1"/>
      <w:r>
        <w:t>.</w:t>
      </w:r>
    </w:p>
    <w:p w14:paraId="386E586D" w14:textId="483DD6D7" w:rsidR="00390741" w:rsidRDefault="00390741" w:rsidP="00272578">
      <w:pPr>
        <w:pStyle w:val="ProductList-Body"/>
      </w:pPr>
    </w:p>
    <w:p w14:paraId="26E7FC62" w14:textId="77777777" w:rsidR="00390741" w:rsidRPr="009526DA" w:rsidRDefault="00390741" w:rsidP="00390741">
      <w:pPr>
        <w:pStyle w:val="ProductList-Offering2Heading"/>
        <w:outlineLvl w:val="2"/>
        <w:rPr>
          <w:lang w:val="pt-BR"/>
        </w:rPr>
      </w:pPr>
      <w:r w:rsidRPr="009526DA">
        <w:rPr>
          <w:lang w:val="pt-BR"/>
        </w:rPr>
        <w:tab/>
      </w:r>
      <w:bookmarkStart w:id="66" w:name="_Toc440961453"/>
      <w:bookmarkStart w:id="67" w:name="_Toc445978309"/>
      <w:r w:rsidRPr="009526DA">
        <w:rPr>
          <w:lang w:val="pt-BR"/>
        </w:rPr>
        <w:t>Microsoft Azure StorSimple</w:t>
      </w:r>
      <w:bookmarkEnd w:id="66"/>
      <w:bookmarkEnd w:id="67"/>
    </w:p>
    <w:p w14:paraId="2CCA046F" w14:textId="77777777" w:rsidR="00390741" w:rsidRDefault="00390741" w:rsidP="00390741">
      <w:pPr>
        <w:pStyle w:val="ProductList-Body"/>
        <w:rPr>
          <w:rFonts w:asciiTheme="majorHAnsi" w:hAnsiTheme="majorHAnsi"/>
          <w:color w:val="000000"/>
          <w:sz w:val="16"/>
          <w:szCs w:val="16"/>
        </w:rPr>
      </w:pPr>
      <w:r>
        <w:rPr>
          <w:rFonts w:asciiTheme="majorHAnsi" w:hAnsiTheme="majorHAnsi"/>
          <w:color w:val="000000"/>
          <w:sz w:val="16"/>
          <w:szCs w:val="16"/>
        </w:rPr>
        <w:t>Compromisso Monetário do StorSimple - 1 (dispositivo 8100)</w:t>
      </w:r>
    </w:p>
    <w:p w14:paraId="5D18DF14" w14:textId="77777777" w:rsidR="00390741" w:rsidRPr="009B4146" w:rsidRDefault="00390741" w:rsidP="00390741">
      <w:pPr>
        <w:pStyle w:val="ProductList-Body"/>
        <w:rPr>
          <w:rFonts w:asciiTheme="majorHAnsi" w:hAnsiTheme="majorHAnsi"/>
          <w:sz w:val="16"/>
          <w:szCs w:val="16"/>
        </w:rPr>
      </w:pPr>
      <w:r>
        <w:rPr>
          <w:rFonts w:asciiTheme="majorHAnsi" w:hAnsiTheme="majorHAnsi"/>
          <w:color w:val="000000"/>
          <w:sz w:val="16"/>
          <w:szCs w:val="16"/>
        </w:rPr>
        <w:t>Compromisso Monetário do StorSimple - 2 (dispositivo 8600)</w:t>
      </w:r>
    </w:p>
    <w:p w14:paraId="65E06F6C" w14:textId="4A9C8BF0" w:rsidR="003D22CB" w:rsidRPr="00690C65" w:rsidRDefault="00F43175"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355E55">
        <w:rPr>
          <w:sz w:val="16"/>
          <w:szCs w:val="16"/>
        </w:rPr>
        <w:t>/</w:t>
      </w:r>
      <w:hyperlink w:anchor="GeneralTerms" w:history="1">
        <w:r w:rsidR="00355E55">
          <w:rPr>
            <w:rStyle w:val="Hyperlink"/>
            <w:sz w:val="16"/>
            <w:szCs w:val="16"/>
          </w:rPr>
          <w:t>Termos Gerais</w:t>
        </w:r>
      </w:hyperlink>
      <w:r w:rsidR="00355E55">
        <w:t xml:space="preserve"> </w:t>
      </w:r>
    </w:p>
    <w:p w14:paraId="41D6A420" w14:textId="77777777" w:rsidR="009526DA" w:rsidRPr="009526DA" w:rsidRDefault="009526DA" w:rsidP="009526DA">
      <w:pPr>
        <w:pStyle w:val="ProductList-Offering2Heading"/>
        <w:outlineLvl w:val="2"/>
        <w:rPr>
          <w:lang w:val="pt-BR"/>
        </w:rPr>
      </w:pPr>
      <w:r w:rsidRPr="009526DA">
        <w:rPr>
          <w:lang w:val="pt-BR"/>
        </w:rPr>
        <w:tab/>
      </w:r>
      <w:bookmarkStart w:id="68" w:name="_Toc444248849"/>
      <w:bookmarkStart w:id="69" w:name="_Toc445978310"/>
      <w:r w:rsidRPr="009526DA">
        <w:rPr>
          <w:lang w:val="pt-BR"/>
        </w:rPr>
        <w:t>Aplicativo de Segurança da Microsoft Cloud</w:t>
      </w:r>
      <w:bookmarkEnd w:id="68"/>
      <w:bookmarkEnd w:id="69"/>
    </w:p>
    <w:p w14:paraId="62633378" w14:textId="77777777" w:rsidR="009526DA" w:rsidRPr="00292D87" w:rsidRDefault="00F43175" w:rsidP="009526DA">
      <w:pPr>
        <w:pStyle w:val="ProductList-Body"/>
        <w:shd w:val="clear" w:color="auto" w:fill="A6A6A6" w:themeFill="background1" w:themeFillShade="A6"/>
        <w:spacing w:before="120" w:after="240"/>
        <w:jc w:val="right"/>
      </w:pPr>
      <w:hyperlink w:anchor="TableofContents" w:history="1">
        <w:r w:rsidR="009526DA">
          <w:rPr>
            <w:rStyle w:val="Hyperlink"/>
            <w:sz w:val="16"/>
            <w:szCs w:val="16"/>
          </w:rPr>
          <w:t>Índice</w:t>
        </w:r>
      </w:hyperlink>
      <w:r w:rsidR="009526DA">
        <w:rPr>
          <w:sz w:val="16"/>
          <w:szCs w:val="16"/>
        </w:rPr>
        <w:t xml:space="preserve"> / </w:t>
      </w:r>
      <w:hyperlink w:anchor="GeneralTerms" w:history="1">
        <w:r w:rsidR="009526DA">
          <w:rPr>
            <w:rStyle w:val="Hyperlink"/>
            <w:sz w:val="16"/>
            <w:szCs w:val="16"/>
          </w:rPr>
          <w:t>Termos Gerais</w:t>
        </w:r>
      </w:hyperlink>
    </w:p>
    <w:p w14:paraId="12BA6640" w14:textId="77777777" w:rsidR="009526DA" w:rsidRPr="009526DA" w:rsidRDefault="009526DA" w:rsidP="009526DA">
      <w:pPr>
        <w:pStyle w:val="ProductList-Offering2Heading"/>
        <w:outlineLvl w:val="2"/>
        <w:rPr>
          <w:lang w:val="pt-BR"/>
        </w:rPr>
      </w:pPr>
      <w:r w:rsidRPr="009526DA">
        <w:rPr>
          <w:lang w:val="pt-BR"/>
        </w:rPr>
        <w:tab/>
      </w:r>
      <w:bookmarkStart w:id="70" w:name="_Toc444248850"/>
      <w:bookmarkStart w:id="71" w:name="_Toc445978311"/>
      <w:r w:rsidRPr="009526DA">
        <w:rPr>
          <w:lang w:val="pt-BR"/>
        </w:rPr>
        <w:t>HockeyApp</w:t>
      </w:r>
      <w:bookmarkEnd w:id="70"/>
      <w:bookmarkEnd w:id="71"/>
    </w:p>
    <w:p w14:paraId="13F16F0F" w14:textId="77777777" w:rsidR="009526DA" w:rsidRPr="00F96A02" w:rsidRDefault="009526DA" w:rsidP="009526DA">
      <w:pPr>
        <w:pStyle w:val="ProductList-Body"/>
        <w:rPr>
          <w:rFonts w:asciiTheme="majorHAnsi" w:hAnsiTheme="majorHAnsi"/>
          <w:sz w:val="16"/>
          <w:szCs w:val="16"/>
        </w:rPr>
      </w:pPr>
      <w:r>
        <w:t>A Política de Privacidade localizada em http://hockeyapp.net/privacy/ se aplica ao uso que o Cliente faz do serviço HockeyApp.</w:t>
      </w:r>
    </w:p>
    <w:p w14:paraId="303E42B4" w14:textId="77777777" w:rsidR="009526DA" w:rsidRPr="00292D87" w:rsidRDefault="00F43175" w:rsidP="009526DA">
      <w:pPr>
        <w:pStyle w:val="ProductList-Body"/>
        <w:shd w:val="clear" w:color="auto" w:fill="A6A6A6" w:themeFill="background1" w:themeFillShade="A6"/>
        <w:spacing w:before="120" w:after="240"/>
        <w:jc w:val="right"/>
      </w:pPr>
      <w:hyperlink w:anchor="TableofContents" w:history="1">
        <w:r w:rsidR="009526DA">
          <w:rPr>
            <w:rStyle w:val="Hyperlink"/>
            <w:sz w:val="16"/>
            <w:szCs w:val="16"/>
          </w:rPr>
          <w:t>Índice</w:t>
        </w:r>
      </w:hyperlink>
      <w:r w:rsidR="009526DA">
        <w:rPr>
          <w:sz w:val="16"/>
          <w:szCs w:val="16"/>
        </w:rPr>
        <w:t xml:space="preserve"> / </w:t>
      </w:r>
      <w:hyperlink w:anchor="GeneralTerms" w:history="1">
        <w:r w:rsidR="009526DA">
          <w:rPr>
            <w:rStyle w:val="Hyperlink"/>
            <w:sz w:val="16"/>
            <w:szCs w:val="16"/>
          </w:rPr>
          <w:t>Termos Gerais</w:t>
        </w:r>
      </w:hyperlink>
    </w:p>
    <w:p w14:paraId="42D80128" w14:textId="2EC88ACF" w:rsidR="008070AF" w:rsidRPr="00A45242" w:rsidRDefault="008070AF" w:rsidP="006D752D">
      <w:pPr>
        <w:pStyle w:val="ProductList-OfferingGroupHeading"/>
        <w:rPr>
          <w:lang w:val="pt-BR"/>
        </w:rPr>
      </w:pPr>
      <w:bookmarkStart w:id="72" w:name="_Toc445978312"/>
      <w:r w:rsidRPr="00A45242">
        <w:rPr>
          <w:lang w:val="pt-BR"/>
        </w:rPr>
        <w:t>Enterprise Mobility Services</w:t>
      </w:r>
      <w:bookmarkEnd w:id="72"/>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9F097E0" w:rsidR="008070AF" w:rsidRPr="00690C65" w:rsidRDefault="008070AF" w:rsidP="008070AF">
      <w:pPr>
        <w:pStyle w:val="ProductList-Body"/>
      </w:pPr>
      <w:r>
        <w:t xml:space="preserve">As Notificações sobre o Bing Mapas contidas no </w:t>
      </w:r>
      <w:hyperlink w:anchor="Attachment1" w:history="1">
        <w:r>
          <w:rPr>
            <w:rStyle w:val="Hyperlink"/>
          </w:rPr>
          <w:t>Anexo 1</w:t>
        </w:r>
      </w:hyperlink>
      <w:r>
        <w:t xml:space="preserve"> são aplicáveis.</w:t>
      </w:r>
    </w:p>
    <w:p w14:paraId="64533DEE" w14:textId="77777777" w:rsidR="008070AF" w:rsidRPr="00BB03AB" w:rsidRDefault="008070AF" w:rsidP="008070AF">
      <w:pPr>
        <w:pStyle w:val="ProductList-Body"/>
        <w:rPr>
          <w:sz w:val="12"/>
          <w:szCs w:val="12"/>
        </w:rPr>
      </w:pPr>
    </w:p>
    <w:p w14:paraId="3ED67CDF" w14:textId="77777777" w:rsidR="008070AF" w:rsidRPr="00690C65" w:rsidRDefault="008070AF" w:rsidP="008070AF">
      <w:pPr>
        <w:pStyle w:val="ProductList-Body"/>
        <w:tabs>
          <w:tab w:val="clear" w:pos="158"/>
          <w:tab w:val="left" w:pos="180"/>
        </w:tabs>
      </w:pPr>
      <w:r>
        <w:rPr>
          <w:b/>
          <w:color w:val="00188F"/>
        </w:rPr>
        <w:t>Pacotes de Licenças de Assinatura.</w:t>
      </w:r>
    </w:p>
    <w:p w14:paraId="45814BFB" w14:textId="583805D3" w:rsidR="008070AF" w:rsidRPr="00690C65" w:rsidRDefault="008070AF" w:rsidP="008070AF">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Serviços de Gerenciamento de Direitos do Azure e Microsoft Intune.</w:t>
      </w:r>
    </w:p>
    <w:p w14:paraId="1E0A2C1F" w14:textId="77777777" w:rsidR="00706672" w:rsidRPr="00690C65" w:rsidRDefault="00706672" w:rsidP="008070AF">
      <w:pPr>
        <w:pStyle w:val="ProductList-Body"/>
      </w:pPr>
    </w:p>
    <w:p w14:paraId="1D87E99A" w14:textId="1640796F" w:rsidR="00122096" w:rsidRPr="00A45242" w:rsidRDefault="00122096" w:rsidP="006D752D">
      <w:pPr>
        <w:pStyle w:val="ProductList-Offering2Heading"/>
        <w:rPr>
          <w:lang w:val="pt-BR"/>
        </w:rPr>
      </w:pPr>
      <w:r w:rsidRPr="00A45242">
        <w:rPr>
          <w:lang w:val="pt-BR"/>
        </w:rPr>
        <w:tab/>
      </w:r>
      <w:bookmarkStart w:id="73" w:name="_Toc445978313"/>
      <w:r w:rsidRPr="00A45242">
        <w:rPr>
          <w:lang w:val="pt-BR"/>
        </w:rPr>
        <w:t>Azure Active Directory Basic</w:t>
      </w:r>
      <w:bookmarkEnd w:id="73"/>
    </w:p>
    <w:p w14:paraId="02198334" w14:textId="77777777" w:rsidR="00122096" w:rsidRPr="00690C65" w:rsidRDefault="00122096" w:rsidP="00122096">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p w14:paraId="27CB1598" w14:textId="414CAEB3" w:rsidR="00122096" w:rsidRPr="00690C65" w:rsidRDefault="00F43175"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CBEF750" w14:textId="77777777" w:rsidR="00706672" w:rsidRPr="00A45242" w:rsidRDefault="00706672" w:rsidP="006D752D">
      <w:pPr>
        <w:pStyle w:val="ProductList-Offering2Heading"/>
        <w:rPr>
          <w:lang w:val="pt-BR"/>
        </w:rPr>
      </w:pPr>
      <w:r w:rsidRPr="00A45242">
        <w:rPr>
          <w:lang w:val="pt-BR"/>
        </w:rPr>
        <w:tab/>
      </w:r>
      <w:bookmarkStart w:id="74" w:name="_Toc445978314"/>
      <w:r w:rsidRPr="00A45242">
        <w:rPr>
          <w:lang w:val="pt-BR"/>
        </w:rPr>
        <w:t>Azure Active Directory Premium</w:t>
      </w:r>
      <w:bookmarkEnd w:id="74"/>
    </w:p>
    <w:p w14:paraId="15226D31" w14:textId="77777777" w:rsidR="00706672" w:rsidRPr="00690C65" w:rsidRDefault="00706672" w:rsidP="00706672">
      <w:pPr>
        <w:pStyle w:val="ProductList-Body"/>
      </w:pPr>
      <w:r>
        <w:t>O cliente pode, usando o Logon Único, pré-integrar Aplicativos SaaS/Aplicativos Personalizados. O Cliente não poderá copiar nem distribuir nenhum conjunto de dados, ou parte dele, incluído no software Forefront Identity Manager integrado a uma SL de Usuário do Microsoft Azure Active Directory.</w:t>
      </w:r>
    </w:p>
    <w:p w14:paraId="64C39BF5" w14:textId="1111E195" w:rsidR="00706672" w:rsidRPr="00690C65" w:rsidRDefault="00F43175"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2A5E260" w14:textId="3DFAF5F3" w:rsidR="00FD32A4" w:rsidRPr="009526DA" w:rsidRDefault="00FD32A4" w:rsidP="00FD32A4">
      <w:pPr>
        <w:pStyle w:val="ProductList-Offering2Heading"/>
        <w:outlineLvl w:val="2"/>
        <w:rPr>
          <w:lang w:val="pt-BR"/>
        </w:rPr>
      </w:pPr>
      <w:bookmarkStart w:id="75" w:name="AzureRightsManagementPremium"/>
      <w:r w:rsidRPr="009526DA">
        <w:rPr>
          <w:lang w:val="pt-BR"/>
        </w:rPr>
        <w:tab/>
      </w:r>
      <w:bookmarkStart w:id="76" w:name="AzureRightsManagement"/>
      <w:bookmarkStart w:id="77" w:name="_Toc437590234"/>
      <w:bookmarkStart w:id="78" w:name="_Toc435790940"/>
      <w:bookmarkStart w:id="79" w:name="_Toc445978315"/>
      <w:r w:rsidRPr="009526DA">
        <w:rPr>
          <w:lang w:val="pt-BR"/>
        </w:rPr>
        <w:t>Azure</w:t>
      </w:r>
      <w:bookmarkEnd w:id="76"/>
      <w:bookmarkEnd w:id="77"/>
      <w:bookmarkEnd w:id="78"/>
      <w:r w:rsidR="009526DA">
        <w:rPr>
          <w:lang w:val="pt-BR"/>
        </w:rPr>
        <w:t xml:space="preserve"> Rights Management Premium</w:t>
      </w:r>
      <w:bookmarkEnd w:id="79"/>
    </w:p>
    <w:bookmarkEnd w:id="75"/>
    <w:p w14:paraId="60EA7608" w14:textId="77777777" w:rsidR="00FD32A4" w:rsidRPr="003C69A1" w:rsidRDefault="00FD32A4" w:rsidP="00FD32A4">
      <w:pPr>
        <w:pStyle w:val="ProductList-Body"/>
        <w:tabs>
          <w:tab w:val="clear" w:pos="158"/>
          <w:tab w:val="left" w:pos="360"/>
        </w:tabs>
      </w:pPr>
      <w:r>
        <w:rPr>
          <w:b/>
          <w:color w:val="00188F"/>
        </w:rPr>
        <w:t>Notificações</w:t>
      </w:r>
    </w:p>
    <w:p w14:paraId="1DBF062C" w14:textId="77777777" w:rsidR="00FD32A4" w:rsidRPr="003C69A1" w:rsidRDefault="00FD32A4" w:rsidP="00FD32A4">
      <w:pPr>
        <w:pStyle w:val="ProductList-Body"/>
      </w:pPr>
      <w:r>
        <w:t xml:space="preserve">As notificações sobre o Bing Mapas contidas no </w:t>
      </w:r>
      <w:hyperlink w:anchor="Attachment1" w:history="1">
        <w:r>
          <w:rPr>
            <w:rStyle w:val="Hyperlink"/>
          </w:rPr>
          <w:t>Anexo 1</w:t>
        </w:r>
      </w:hyperlink>
      <w:r>
        <w:t xml:space="preserve"> são aplicáveis.</w:t>
      </w:r>
    </w:p>
    <w:p w14:paraId="445C83BA" w14:textId="77777777" w:rsidR="00FD32A4" w:rsidRPr="003C69A1" w:rsidRDefault="00FD32A4" w:rsidP="00FD32A4">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2FD857C4" w14:textId="2192D10E" w:rsidR="008070AF" w:rsidRPr="00690C65" w:rsidRDefault="00F43175"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32C8B0C2" w14:textId="1B4527C8" w:rsidR="00D44190" w:rsidRPr="00A45242" w:rsidRDefault="00D44190" w:rsidP="006D752D">
      <w:pPr>
        <w:pStyle w:val="ProductList-Offering2Heading"/>
        <w:rPr>
          <w:lang w:val="pt-BR"/>
        </w:rPr>
      </w:pPr>
      <w:bookmarkStart w:id="80" w:name="_Toc388464308"/>
      <w:bookmarkEnd w:id="80"/>
      <w:r w:rsidRPr="00A45242">
        <w:rPr>
          <w:lang w:val="pt-BR"/>
        </w:rPr>
        <w:tab/>
      </w:r>
      <w:bookmarkStart w:id="81" w:name="_Toc445978316"/>
      <w:r w:rsidRPr="00A45242">
        <w:rPr>
          <w:lang w:val="pt-BR"/>
        </w:rPr>
        <w:t>Azure RemoteApp</w:t>
      </w:r>
      <w:bookmarkEnd w:id="81"/>
    </w:p>
    <w:p w14:paraId="5831C3F6" w14:textId="5254CFDD" w:rsidR="00D44190" w:rsidRPr="00690C65" w:rsidRDefault="00F43175"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CF31C29" w14:textId="295B836F" w:rsidR="00A45242" w:rsidRPr="00A45242" w:rsidRDefault="00A45242" w:rsidP="00A45242">
      <w:pPr>
        <w:pStyle w:val="ProductList-Offering2Heading"/>
        <w:outlineLvl w:val="2"/>
        <w:rPr>
          <w:lang w:val="pt-BR"/>
        </w:rPr>
      </w:pPr>
      <w:r w:rsidRPr="007C2D9C">
        <w:rPr>
          <w:lang w:val="pt-BR"/>
        </w:rPr>
        <w:lastRenderedPageBreak/>
        <w:tab/>
      </w:r>
      <w:bookmarkStart w:id="82" w:name="_Toc435790942"/>
      <w:bookmarkStart w:id="83" w:name="_Toc445978317"/>
      <w:r w:rsidRPr="00A45242">
        <w:rPr>
          <w:lang w:val="pt-BR"/>
        </w:rPr>
        <w:t>Autenticação Multifator da Microsoft</w:t>
      </w:r>
      <w:bookmarkEnd w:id="82"/>
      <w:bookmarkEnd w:id="83"/>
    </w:p>
    <w:p w14:paraId="358C0EC9" w14:textId="77777777" w:rsidR="00A45242" w:rsidRPr="007F0A21" w:rsidRDefault="00F43175" w:rsidP="00A45242">
      <w:pPr>
        <w:pStyle w:val="ProductList-Body"/>
        <w:shd w:val="clear" w:color="auto" w:fill="A6A6A6" w:themeFill="background1" w:themeFillShade="A6"/>
        <w:spacing w:before="120" w:after="240"/>
        <w:jc w:val="right"/>
      </w:pPr>
      <w:hyperlink w:anchor="TableofContents" w:history="1">
        <w:r w:rsidR="00A45242">
          <w:rPr>
            <w:rStyle w:val="Hyperlink"/>
            <w:sz w:val="16"/>
            <w:szCs w:val="16"/>
          </w:rPr>
          <w:t>Índice</w:t>
        </w:r>
      </w:hyperlink>
      <w:r w:rsidR="00A45242">
        <w:rPr>
          <w:sz w:val="16"/>
          <w:szCs w:val="16"/>
        </w:rPr>
        <w:t>/</w:t>
      </w:r>
      <w:hyperlink w:anchor="GeneralTerms" w:history="1">
        <w:r w:rsidR="00A45242" w:rsidRPr="007B36B1">
          <w:rPr>
            <w:rStyle w:val="Hyperlink"/>
            <w:sz w:val="16"/>
            <w:szCs w:val="16"/>
          </w:rPr>
          <w:t>Termos Gerais</w:t>
        </w:r>
      </w:hyperlink>
      <w:r w:rsidR="00A45242">
        <w:t xml:space="preserve"> </w:t>
      </w:r>
    </w:p>
    <w:p w14:paraId="56F0F07A" w14:textId="05557ABE" w:rsidR="00FD32A4" w:rsidRPr="009526DA" w:rsidRDefault="00FD32A4" w:rsidP="00FD32A4">
      <w:pPr>
        <w:pStyle w:val="ProductList-Offering1Heading"/>
        <w:outlineLvl w:val="2"/>
        <w:rPr>
          <w:lang w:val="pt-BR"/>
        </w:rPr>
      </w:pPr>
      <w:bookmarkStart w:id="84" w:name="_Toc437590237"/>
      <w:bookmarkStart w:id="85" w:name="_Toc435790943"/>
      <w:bookmarkStart w:id="86" w:name="_Toc445978318"/>
      <w:r w:rsidRPr="009526DA">
        <w:rPr>
          <w:lang w:val="pt-BR"/>
        </w:rPr>
        <w:t>Microsoft Intune</w:t>
      </w:r>
      <w:bookmarkEnd w:id="84"/>
      <w:bookmarkEnd w:id="85"/>
      <w:bookmarkEnd w:id="86"/>
    </w:p>
    <w:p w14:paraId="7446566D" w14:textId="77777777" w:rsidR="00FD32A4" w:rsidRPr="00A8327A" w:rsidRDefault="00FD32A4" w:rsidP="00FD32A4">
      <w:pPr>
        <w:pStyle w:val="ProductList-Body"/>
        <w:rPr>
          <w:rFonts w:asciiTheme="majorHAnsi" w:hAnsiTheme="majorHAnsi"/>
          <w:sz w:val="16"/>
          <w:szCs w:val="16"/>
        </w:rPr>
        <w:sectPr w:rsidR="00FD32A4" w:rsidRPr="00A8327A" w:rsidSect="00FD32A4">
          <w:footerReference w:type="default" r:id="rId35"/>
          <w:footerReference w:type="first" r:id="rId36"/>
          <w:pgSz w:w="12240" w:h="15840"/>
          <w:pgMar w:top="1440" w:right="720" w:bottom="1440" w:left="720" w:header="720" w:footer="720" w:gutter="0"/>
          <w:cols w:space="720"/>
          <w:titlePg/>
          <w:docGrid w:linePitch="360"/>
        </w:sectPr>
      </w:pPr>
    </w:p>
    <w:p w14:paraId="496E9932" w14:textId="77777777" w:rsidR="00FD32A4" w:rsidRPr="003C69A1" w:rsidRDefault="00FD32A4" w:rsidP="00FD32A4">
      <w:pPr>
        <w:pStyle w:val="ProductList-Body"/>
      </w:pPr>
      <w:r>
        <w:rPr>
          <w:rFonts w:asciiTheme="majorHAnsi" w:hAnsiTheme="majorHAnsi"/>
          <w:sz w:val="16"/>
          <w:szCs w:val="16"/>
        </w:rPr>
        <w:lastRenderedPageBreak/>
        <w:t>Microsoft Intune (por usuário)</w:t>
      </w:r>
    </w:p>
    <w:p w14:paraId="32F7E7E9" w14:textId="77777777" w:rsidR="00FD32A4" w:rsidRPr="003C69A1" w:rsidRDefault="00FD32A4" w:rsidP="00FD32A4">
      <w:pPr>
        <w:pStyle w:val="ProductList-Body"/>
      </w:pPr>
      <w:r>
        <w:rPr>
          <w:rFonts w:asciiTheme="majorHAnsi" w:hAnsiTheme="majorHAnsi"/>
          <w:sz w:val="16"/>
          <w:szCs w:val="16"/>
        </w:rPr>
        <w:t>Complemento do Microsoft Intune para System Center Configuration</w:t>
      </w:r>
    </w:p>
    <w:p w14:paraId="6B8899D4" w14:textId="77777777" w:rsidR="00FD32A4" w:rsidRPr="00A8327A" w:rsidRDefault="00FD32A4" w:rsidP="00FD32A4">
      <w:pPr>
        <w:pStyle w:val="ProductList-Body"/>
        <w:rPr>
          <w:rFonts w:asciiTheme="majorHAnsi" w:hAnsiTheme="majorHAnsi"/>
          <w:sz w:val="16"/>
          <w:szCs w:val="16"/>
        </w:rPr>
        <w:sectPr w:rsidR="00FD32A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O Complemento do Windows Intune para System Center Configuration Manager e System Center Endpoint Protection (por usuário)</w:t>
      </w:r>
      <w:r>
        <w:rPr>
          <w:rFonts w:asciiTheme="majorHAnsi" w:hAnsiTheme="majorHAnsi"/>
          <w:sz w:val="16"/>
          <w:szCs w:val="16"/>
        </w:rPr>
        <w:br/>
        <w:t>(“Complemento do Microsoft Intune”)</w:t>
      </w:r>
    </w:p>
    <w:p w14:paraId="72823F17" w14:textId="77777777" w:rsidR="00FD32A4" w:rsidRPr="00FD32A4" w:rsidRDefault="00FD32A4" w:rsidP="00FD32A4">
      <w:pPr>
        <w:pStyle w:val="ProductList-Body"/>
        <w:pBdr>
          <w:top w:val="single" w:sz="4" w:space="1" w:color="BFBFBF" w:themeColor="background1" w:themeShade="BF"/>
        </w:pBdr>
        <w:rPr>
          <w:sz w:val="8"/>
          <w:szCs w:val="8"/>
        </w:rPr>
      </w:pPr>
    </w:p>
    <w:p w14:paraId="09BB56E9" w14:textId="77777777" w:rsidR="00FD32A4" w:rsidRPr="003C69A1" w:rsidRDefault="00FD32A4" w:rsidP="00FD32A4">
      <w:pPr>
        <w:pStyle w:val="ProductList-Body"/>
        <w:tabs>
          <w:tab w:val="clear" w:pos="158"/>
          <w:tab w:val="left" w:pos="360"/>
        </w:tabs>
      </w:pPr>
      <w:r>
        <w:rPr>
          <w:b/>
          <w:color w:val="00188F"/>
        </w:rPr>
        <w:t>Notificações</w:t>
      </w:r>
    </w:p>
    <w:p w14:paraId="7301DE5E" w14:textId="77777777" w:rsidR="00FD32A4" w:rsidRPr="003C69A1" w:rsidRDefault="00FD32A4" w:rsidP="00FD32A4">
      <w:pPr>
        <w:pStyle w:val="ProductList-Body"/>
        <w:tabs>
          <w:tab w:val="clear" w:pos="158"/>
          <w:tab w:val="left" w:pos="180"/>
        </w:tabs>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33AAA169" w14:textId="77777777" w:rsidR="00A94DA8" w:rsidRDefault="00A94DA8" w:rsidP="00A94DA8">
      <w:pPr>
        <w:pStyle w:val="ProductList-Body"/>
        <w:tabs>
          <w:tab w:val="clear" w:pos="158"/>
          <w:tab w:val="left" w:pos="180"/>
        </w:tabs>
        <w:rPr>
          <w:b/>
          <w:color w:val="00188F"/>
        </w:rPr>
      </w:pPr>
    </w:p>
    <w:p w14:paraId="7AD58DF7" w14:textId="6F589074" w:rsidR="00EF78B8" w:rsidRPr="00690C65" w:rsidRDefault="00EF78B8" w:rsidP="00FD32A4">
      <w:pPr>
        <w:pStyle w:val="ProductList-Body"/>
        <w:keepNext/>
        <w:tabs>
          <w:tab w:val="clear" w:pos="158"/>
          <w:tab w:val="left" w:pos="180"/>
        </w:tabs>
      </w:pPr>
      <w:r>
        <w:rPr>
          <w:b/>
          <w:color w:val="00188F"/>
        </w:rPr>
        <w:t>Gerenciar Dispositivos</w:t>
      </w:r>
    </w:p>
    <w:p w14:paraId="6DB43031" w14:textId="6B686BDB" w:rsidR="00EF78B8" w:rsidRPr="00690C65" w:rsidRDefault="00EF78B8" w:rsidP="00EF78B8">
      <w:pPr>
        <w:pStyle w:val="ProductList-Body"/>
        <w:tabs>
          <w:tab w:val="clear" w:pos="158"/>
          <w:tab w:val="left" w:pos="180"/>
        </w:tabs>
      </w:pPr>
      <w:r>
        <w:t>Cada usuário ao qual o Cliente ceder uma SL de Usuário poderá acessar e usar o Serviço Online e o software relacionado (inclusive o software System Center) para gerenciar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Complementar de Armazenamento</w:t>
      </w:r>
    </w:p>
    <w:p w14:paraId="680DD99D" w14:textId="77777777" w:rsidR="008070AF" w:rsidRPr="00690C65" w:rsidRDefault="008070AF" w:rsidP="008070AF">
      <w:pPr>
        <w:pStyle w:val="ProductList-Body"/>
        <w:tabs>
          <w:tab w:val="clear" w:pos="158"/>
          <w:tab w:val="left" w:pos="180"/>
        </w:tabs>
      </w:pPr>
      <w:r>
        <w:t>Uma SL Complementar de Armazenamento é necessária para cada gigabyte que exceda o armazenamento fornecido com a assinatura básica.</w:t>
      </w:r>
    </w:p>
    <w:p w14:paraId="76625CC2" w14:textId="77777777" w:rsidR="008070AF" w:rsidRPr="00690C65" w:rsidRDefault="008070AF" w:rsidP="008070AF">
      <w:pPr>
        <w:pStyle w:val="ProductList-Body"/>
        <w:tabs>
          <w:tab w:val="clear" w:pos="158"/>
          <w:tab w:val="left" w:pos="180"/>
        </w:tabs>
      </w:pPr>
    </w:p>
    <w:p w14:paraId="5AFB938C" w14:textId="77777777" w:rsidR="00F856BF" w:rsidRDefault="00F856BF" w:rsidP="00F856BF">
      <w:pPr>
        <w:pStyle w:val="ProductList-Body"/>
        <w:rPr>
          <w:b/>
          <w:color w:val="00188F"/>
        </w:rPr>
      </w:pPr>
      <w:r>
        <w:rPr>
          <w:b/>
          <w:color w:val="00188F"/>
        </w:rPr>
        <w:t>Componentes de Software do Windows no System Center Software</w:t>
      </w:r>
    </w:p>
    <w:p w14:paraId="00583F00" w14:textId="77777777" w:rsidR="00F856BF" w:rsidRDefault="00F856BF" w:rsidP="00F856BF">
      <w:pPr>
        <w:pStyle w:val="ProductList-Body"/>
      </w:pPr>
      <w:r>
        <w:t xml:space="preserve">O software System Center inclui um ou mais dos seguintes Componentes do Software Windows: Os softwares Microsoft .NET Framework, Microsoft Data Access Components, Powershell e determinadas.dlls relacionadas às tecnologias Microsoft Build, Windows Identity Foundation, Biblioteca do Windows para JAVAScript, Debghelp.dll e Web Deploy. Os termos de licença que regem o uso que você faz dos Componentes de Software do Windows estão na seção Windows 8.1 Pro e Enterprise dos Termos do Produto. Os Termos do Produto estão localizados no site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Benchmark e Tecnologia do SQL Server</w:t>
      </w:r>
    </w:p>
    <w:p w14:paraId="5EB64A19" w14:textId="77777777" w:rsidR="008070AF" w:rsidRPr="00690C65" w:rsidRDefault="008070AF" w:rsidP="008070AF">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41E1E483" w14:textId="7E8E4CD9" w:rsidR="008070AF" w:rsidRPr="00690C65" w:rsidRDefault="00F43175" w:rsidP="008070AF">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EF2307A" w14:textId="77777777" w:rsidR="00FD32A4" w:rsidRPr="009526DA" w:rsidRDefault="00FD32A4" w:rsidP="00FD32A4">
      <w:pPr>
        <w:pStyle w:val="ProductList-OfferingGroupHeading"/>
        <w:spacing w:after="80"/>
        <w:outlineLvl w:val="1"/>
        <w:rPr>
          <w:lang w:val="pt-BR"/>
        </w:rPr>
      </w:pPr>
      <w:bookmarkStart w:id="87" w:name="_Toc437590238"/>
      <w:bookmarkStart w:id="88" w:name="_Toc435790944"/>
      <w:bookmarkStart w:id="89" w:name="_Toc445978319"/>
      <w:bookmarkStart w:id="90" w:name="MicrosoftDynamicsMarketing"/>
      <w:r w:rsidRPr="009526DA">
        <w:rPr>
          <w:lang w:val="pt-BR"/>
        </w:rPr>
        <w:t>Microsoft Dynamics Online Services</w:t>
      </w:r>
      <w:bookmarkEnd w:id="87"/>
      <w:bookmarkEnd w:id="88"/>
      <w:bookmarkEnd w:id="89"/>
    </w:p>
    <w:p w14:paraId="1C3A747E" w14:textId="77777777" w:rsidR="00FD32A4" w:rsidRPr="003C69A1" w:rsidRDefault="00FD32A4" w:rsidP="00FD32A4">
      <w:pPr>
        <w:pStyle w:val="ProductList-Body"/>
        <w:tabs>
          <w:tab w:val="clear" w:pos="158"/>
          <w:tab w:val="left" w:pos="360"/>
        </w:tabs>
      </w:pPr>
      <w:r>
        <w:rPr>
          <w:b/>
          <w:color w:val="00188F"/>
        </w:rPr>
        <w:t>Notificações</w:t>
      </w:r>
    </w:p>
    <w:p w14:paraId="0993B3C8" w14:textId="77777777" w:rsidR="00FD32A4" w:rsidRPr="003C69A1" w:rsidRDefault="00FD32A4" w:rsidP="00FD32A4">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w:t>
      </w:r>
    </w:p>
    <w:p w14:paraId="0264C75E" w14:textId="77777777" w:rsidR="00FD32A4" w:rsidRPr="003C69A1" w:rsidRDefault="00FD32A4" w:rsidP="00FD32A4">
      <w:pPr>
        <w:pStyle w:val="ProductList-Body"/>
      </w:pPr>
    </w:p>
    <w:p w14:paraId="6F410E1A" w14:textId="77777777" w:rsidR="00FD32A4" w:rsidRPr="003C69A1" w:rsidRDefault="00FD32A4" w:rsidP="00FD32A4">
      <w:pPr>
        <w:pStyle w:val="ProductList-Body"/>
        <w:tabs>
          <w:tab w:val="clear" w:pos="158"/>
          <w:tab w:val="left" w:pos="180"/>
        </w:tabs>
      </w:pPr>
      <w:r>
        <w:rPr>
          <w:b/>
          <w:color w:val="00188F"/>
        </w:rPr>
        <w:t>Pacotes de Licenças de Assinatura.</w:t>
      </w:r>
    </w:p>
    <w:p w14:paraId="2DC6FB0D" w14:textId="77777777" w:rsidR="00FD32A4" w:rsidRPr="003C69A1" w:rsidRDefault="00FD32A4" w:rsidP="00FD32A4">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4599F904" w14:textId="77777777" w:rsidR="00FD32A4" w:rsidRPr="003C69A1" w:rsidRDefault="00FD32A4" w:rsidP="00FD32A4">
      <w:pPr>
        <w:pStyle w:val="ProductList-Body"/>
      </w:pPr>
    </w:p>
    <w:p w14:paraId="3EF2D962" w14:textId="77777777" w:rsidR="00FD32A4" w:rsidRPr="009526DA" w:rsidRDefault="00FD32A4" w:rsidP="00FD32A4">
      <w:pPr>
        <w:pStyle w:val="ProductList-Offering2Heading"/>
        <w:outlineLvl w:val="2"/>
        <w:rPr>
          <w:lang w:val="pt-BR"/>
        </w:rPr>
      </w:pPr>
      <w:r w:rsidRPr="009526DA">
        <w:rPr>
          <w:lang w:val="pt-BR"/>
        </w:rPr>
        <w:tab/>
      </w:r>
      <w:bookmarkStart w:id="91" w:name="_Toc437590239"/>
      <w:bookmarkStart w:id="92" w:name="_Toc445978320"/>
      <w:bookmarkStart w:id="93" w:name="_Toc435790945"/>
      <w:r w:rsidRPr="009526DA">
        <w:rPr>
          <w:lang w:val="pt-BR"/>
        </w:rPr>
        <w:t>Microsoft Dynamics AX</w:t>
      </w:r>
      <w:bookmarkEnd w:id="91"/>
      <w:bookmarkEnd w:id="92"/>
    </w:p>
    <w:p w14:paraId="058A50A8" w14:textId="77777777" w:rsidR="00FD32A4" w:rsidRDefault="00FD32A4" w:rsidP="00FD32A4">
      <w:pPr>
        <w:pStyle w:val="ProductList-Offering1"/>
        <w:sectPr w:rsidR="00FD32A4" w:rsidSect="00D73EC5">
          <w:type w:val="continuous"/>
          <w:pgSz w:w="12240" w:h="15840"/>
          <w:pgMar w:top="1440" w:right="720" w:bottom="1440" w:left="720" w:header="720" w:footer="720" w:gutter="0"/>
          <w:cols w:space="720"/>
          <w:titlePg/>
          <w:docGrid w:linePitch="360"/>
        </w:sectPr>
      </w:pPr>
    </w:p>
    <w:p w14:paraId="2644FE85" w14:textId="77777777" w:rsidR="00FD32A4" w:rsidRPr="003C69A1" w:rsidRDefault="00FD32A4" w:rsidP="00FD32A4">
      <w:pPr>
        <w:pStyle w:val="ProductList-Body"/>
      </w:pPr>
      <w:r>
        <w:rPr>
          <w:rFonts w:asciiTheme="majorHAnsi" w:hAnsiTheme="majorHAnsi"/>
          <w:sz w:val="16"/>
          <w:szCs w:val="16"/>
        </w:rPr>
        <w:lastRenderedPageBreak/>
        <w:t>Autoatendimento do Microsoft Dynamics AX</w:t>
      </w:r>
    </w:p>
    <w:p w14:paraId="3FE504B7" w14:textId="77777777" w:rsidR="00FD32A4" w:rsidRPr="003C69A1" w:rsidRDefault="00FD32A4" w:rsidP="00FD32A4">
      <w:pPr>
        <w:pStyle w:val="ProductList-Body"/>
      </w:pPr>
      <w:r>
        <w:rPr>
          <w:rFonts w:asciiTheme="majorHAnsi" w:hAnsiTheme="majorHAnsi"/>
          <w:sz w:val="16"/>
          <w:szCs w:val="16"/>
        </w:rPr>
        <w:t>Tarefa do Microsoft Dynamics AX</w:t>
      </w:r>
    </w:p>
    <w:p w14:paraId="4FF2B67F" w14:textId="77777777" w:rsidR="00FD32A4" w:rsidRPr="003C69A1" w:rsidRDefault="00FD32A4" w:rsidP="00FD32A4">
      <w:pPr>
        <w:pStyle w:val="ProductList-Body"/>
      </w:pPr>
      <w:r>
        <w:rPr>
          <w:rFonts w:asciiTheme="majorHAnsi" w:hAnsiTheme="majorHAnsi"/>
          <w:sz w:val="16"/>
          <w:szCs w:val="16"/>
        </w:rPr>
        <w:lastRenderedPageBreak/>
        <w:t>Microsoft Dynamics AX Enterprise</w:t>
      </w:r>
    </w:p>
    <w:p w14:paraId="2D50140F" w14:textId="77777777" w:rsidR="00FD32A4" w:rsidRPr="003C69A1" w:rsidRDefault="00FD32A4" w:rsidP="00FD32A4">
      <w:pPr>
        <w:pStyle w:val="ProductList-Body"/>
      </w:pPr>
      <w:r>
        <w:rPr>
          <w:rFonts w:asciiTheme="majorHAnsi" w:hAnsiTheme="majorHAnsi"/>
          <w:sz w:val="16"/>
          <w:szCs w:val="16"/>
        </w:rPr>
        <w:t>Microsoft Dynamics AX Device</w:t>
      </w:r>
    </w:p>
    <w:p w14:paraId="741E48D4" w14:textId="77777777" w:rsidR="00FD32A4" w:rsidRDefault="00FD32A4" w:rsidP="00FD32A4">
      <w:pPr>
        <w:pStyle w:val="ProductList-Body"/>
        <w:sectPr w:rsidR="00FD32A4" w:rsidSect="00E275D6">
          <w:type w:val="continuous"/>
          <w:pgSz w:w="12240" w:h="15840"/>
          <w:pgMar w:top="1440" w:right="720" w:bottom="1440" w:left="720" w:header="720" w:footer="720" w:gutter="0"/>
          <w:cols w:num="2" w:space="720"/>
          <w:titlePg/>
          <w:docGrid w:linePitch="360"/>
        </w:sectPr>
      </w:pPr>
    </w:p>
    <w:p w14:paraId="48DCF4DC" w14:textId="77777777" w:rsidR="00FD32A4" w:rsidRPr="00FD32A4" w:rsidRDefault="00FD32A4" w:rsidP="00FD32A4">
      <w:pPr>
        <w:pStyle w:val="ProductList-Body"/>
        <w:pBdr>
          <w:top w:val="single" w:sz="4" w:space="1" w:color="BFBFBF" w:themeColor="background1" w:themeShade="BF"/>
        </w:pBdr>
        <w:rPr>
          <w:sz w:val="8"/>
          <w:szCs w:val="8"/>
        </w:rPr>
      </w:pPr>
    </w:p>
    <w:p w14:paraId="5FAA81E6" w14:textId="77777777" w:rsidR="00FD32A4" w:rsidRPr="003C69A1" w:rsidRDefault="00FD32A4" w:rsidP="00FD32A4">
      <w:pPr>
        <w:pStyle w:val="ProductList-Body"/>
        <w:tabs>
          <w:tab w:val="clear" w:pos="158"/>
          <w:tab w:val="left" w:pos="360"/>
        </w:tabs>
      </w:pPr>
      <w:r>
        <w:rPr>
          <w:b/>
          <w:color w:val="00188F"/>
        </w:rPr>
        <w:t>Usuários Externos</w:t>
      </w:r>
    </w:p>
    <w:p w14:paraId="2B463690" w14:textId="77777777" w:rsidR="00FD32A4" w:rsidRPr="003C69A1" w:rsidRDefault="00FD32A4" w:rsidP="00FD32A4">
      <w:pPr>
        <w:pStyle w:val="ProductList-Body"/>
        <w:tabs>
          <w:tab w:val="clear" w:pos="158"/>
          <w:tab w:val="left" w:pos="360"/>
        </w:tabs>
      </w:pPr>
      <w:r>
        <w:t>Usuários Externos do Microsoft Dynamics AX não precisam de uma SL para acessar o Serviço Online. Esta isenção não se aplica aos prestadores de serviço nem representantes do Cliente ou de suas Afiliadas.</w:t>
      </w:r>
    </w:p>
    <w:p w14:paraId="3FA7FC44" w14:textId="77777777" w:rsidR="00FD32A4" w:rsidRPr="003C69A1" w:rsidRDefault="00FD32A4" w:rsidP="00FD32A4">
      <w:pPr>
        <w:pStyle w:val="ProductList-Body"/>
        <w:tabs>
          <w:tab w:val="clear" w:pos="158"/>
          <w:tab w:val="left" w:pos="360"/>
        </w:tabs>
      </w:pPr>
    </w:p>
    <w:p w14:paraId="2A85A142" w14:textId="77777777" w:rsidR="00FD32A4" w:rsidRPr="003C69A1" w:rsidRDefault="00FD32A4" w:rsidP="00FD32A4">
      <w:pPr>
        <w:pStyle w:val="ProductList-Body"/>
        <w:tabs>
          <w:tab w:val="left" w:pos="360"/>
        </w:tabs>
      </w:pPr>
      <w:r>
        <w:rPr>
          <w:b/>
          <w:color w:val="00188F"/>
        </w:rPr>
        <w:t>Modificações</w:t>
      </w:r>
    </w:p>
    <w:p w14:paraId="638831AC" w14:textId="77777777" w:rsidR="00FD32A4" w:rsidRPr="003C69A1" w:rsidRDefault="00FD32A4" w:rsidP="00FD32A4">
      <w:pPr>
        <w:pStyle w:val="ProductList-Body"/>
        <w:tabs>
          <w:tab w:val="clear" w:pos="158"/>
          <w:tab w:val="left" w:pos="360"/>
        </w:tabs>
      </w:pPr>
      <w:r>
        <w:t>O cliente pode modificar o Microsoft Dynamics AX para permitir a extensão de sua funcionalidade, mas somente para fins de uso interno do Cliente.</w:t>
      </w:r>
    </w:p>
    <w:p w14:paraId="7AE6855F" w14:textId="77777777" w:rsidR="00FD32A4" w:rsidRPr="003C69A1" w:rsidRDefault="00F43175" w:rsidP="00FD32A4">
      <w:pPr>
        <w:pStyle w:val="ProductList-Body"/>
        <w:shd w:val="clear" w:color="auto" w:fill="A6A6A6" w:themeFill="background1" w:themeFillShade="A6"/>
        <w:spacing w:before="120" w:after="240"/>
        <w:jc w:val="right"/>
      </w:pPr>
      <w:hyperlink w:anchor="TableofContents" w:history="1">
        <w:r w:rsidR="00FD32A4">
          <w:rPr>
            <w:rStyle w:val="Hyperlink"/>
            <w:sz w:val="16"/>
            <w:szCs w:val="16"/>
          </w:rPr>
          <w:t>Índice</w:t>
        </w:r>
      </w:hyperlink>
      <w:r w:rsidR="00FD32A4">
        <w:rPr>
          <w:sz w:val="16"/>
          <w:szCs w:val="16"/>
        </w:rPr>
        <w:t>/</w:t>
      </w:r>
      <w:hyperlink w:anchor="GeneralTerms" w:history="1">
        <w:r w:rsidR="00FD32A4">
          <w:rPr>
            <w:rStyle w:val="Hyperlink"/>
            <w:sz w:val="16"/>
            <w:szCs w:val="16"/>
          </w:rPr>
          <w:t>Termos Gerais</w:t>
        </w:r>
      </w:hyperlink>
      <w:r w:rsidR="00FD32A4">
        <w:t xml:space="preserve"> </w:t>
      </w:r>
    </w:p>
    <w:p w14:paraId="20FB3ACC" w14:textId="77777777" w:rsidR="00390741" w:rsidRDefault="00390741" w:rsidP="00390741">
      <w:pPr>
        <w:pStyle w:val="ProductList-Body"/>
        <w:tabs>
          <w:tab w:val="clear" w:pos="158"/>
          <w:tab w:val="left" w:pos="360"/>
        </w:tabs>
      </w:pPr>
    </w:p>
    <w:p w14:paraId="784E2C1D" w14:textId="53459833" w:rsidR="00390741" w:rsidRDefault="00390741" w:rsidP="00390741">
      <w:pPr>
        <w:pStyle w:val="ProductList-Body"/>
        <w:tabs>
          <w:tab w:val="clear" w:pos="158"/>
          <w:tab w:val="left" w:pos="360"/>
        </w:tabs>
      </w:pPr>
    </w:p>
    <w:p w14:paraId="7897914F" w14:textId="6464255E" w:rsidR="00FD32A4" w:rsidRPr="009526DA" w:rsidRDefault="00FD32A4" w:rsidP="00FD32A4">
      <w:pPr>
        <w:pStyle w:val="ProductList-Offering2Heading"/>
        <w:outlineLvl w:val="2"/>
        <w:rPr>
          <w:lang w:val="pt-BR"/>
        </w:rPr>
      </w:pPr>
      <w:r w:rsidRPr="009526DA">
        <w:rPr>
          <w:lang w:val="pt-BR"/>
        </w:rPr>
        <w:lastRenderedPageBreak/>
        <w:tab/>
      </w:r>
      <w:bookmarkStart w:id="94" w:name="_Toc437590240"/>
      <w:bookmarkStart w:id="95" w:name="DynamicsCRM"/>
      <w:bookmarkStart w:id="96" w:name="_Toc445978321"/>
      <w:r w:rsidRPr="009526DA">
        <w:rPr>
          <w:lang w:val="pt-BR"/>
        </w:rPr>
        <w:t>Microsoft Dynamics CRM Online</w:t>
      </w:r>
      <w:bookmarkEnd w:id="93"/>
      <w:bookmarkEnd w:id="94"/>
      <w:bookmarkEnd w:id="95"/>
      <w:bookmarkEnd w:id="96"/>
    </w:p>
    <w:p w14:paraId="69AE7104" w14:textId="77777777" w:rsidR="00FD32A4" w:rsidRDefault="00FD32A4" w:rsidP="00FD32A4">
      <w:pPr>
        <w:pStyle w:val="ProductList-Offering1"/>
        <w:sectPr w:rsidR="00FD32A4" w:rsidSect="00D73EC5">
          <w:type w:val="continuous"/>
          <w:pgSz w:w="12240" w:h="15840"/>
          <w:pgMar w:top="1440" w:right="720" w:bottom="1440" w:left="720" w:header="720" w:footer="720" w:gutter="0"/>
          <w:cols w:space="720"/>
          <w:titlePg/>
          <w:docGrid w:linePitch="360"/>
        </w:sectPr>
      </w:pPr>
    </w:p>
    <w:p w14:paraId="6432A741" w14:textId="77777777" w:rsidR="00FD32A4" w:rsidRPr="003C69A1" w:rsidRDefault="00FD32A4" w:rsidP="00FD32A4">
      <w:pPr>
        <w:pStyle w:val="ProductList-Body"/>
      </w:pPr>
      <w:r>
        <w:rPr>
          <w:rFonts w:asciiTheme="majorHAnsi" w:hAnsiTheme="majorHAnsi"/>
          <w:sz w:val="16"/>
          <w:szCs w:val="16"/>
        </w:rPr>
        <w:lastRenderedPageBreak/>
        <w:t>Microsoft Dynamics CRM Online Essentials</w:t>
      </w:r>
    </w:p>
    <w:p w14:paraId="06474BAC" w14:textId="77777777" w:rsidR="00FD32A4" w:rsidRPr="003C69A1" w:rsidRDefault="00FD32A4" w:rsidP="00FD32A4">
      <w:pPr>
        <w:pStyle w:val="ProductList-Body"/>
      </w:pPr>
      <w:r>
        <w:rPr>
          <w:rFonts w:asciiTheme="majorHAnsi" w:hAnsiTheme="majorHAnsi"/>
          <w:sz w:val="16"/>
          <w:szCs w:val="16"/>
        </w:rPr>
        <w:t>Microsoft Dynamics CRM Online Basic</w:t>
      </w:r>
    </w:p>
    <w:p w14:paraId="782EBDE7" w14:textId="77777777" w:rsidR="00FD32A4" w:rsidRPr="003C69A1" w:rsidRDefault="00FD32A4" w:rsidP="00FD32A4">
      <w:pPr>
        <w:pStyle w:val="ProductList-Body"/>
      </w:pPr>
      <w:r>
        <w:rPr>
          <w:rFonts w:asciiTheme="majorHAnsi" w:hAnsiTheme="majorHAnsi"/>
          <w:sz w:val="16"/>
          <w:szCs w:val="16"/>
        </w:rPr>
        <w:t>Microsoft Dynamics CRM Online Professional</w:t>
      </w:r>
    </w:p>
    <w:p w14:paraId="34383E81" w14:textId="77777777" w:rsidR="00FD32A4" w:rsidRPr="003C69A1" w:rsidRDefault="00FD32A4" w:rsidP="00FD32A4">
      <w:pPr>
        <w:pStyle w:val="ProductList-Body"/>
      </w:pPr>
      <w:r>
        <w:rPr>
          <w:rFonts w:asciiTheme="majorHAnsi" w:hAnsiTheme="majorHAnsi"/>
          <w:sz w:val="16"/>
          <w:szCs w:val="16"/>
        </w:rPr>
        <w:lastRenderedPageBreak/>
        <w:t>Microsoft Dynamics CRM Online Enterprise</w:t>
      </w:r>
    </w:p>
    <w:p w14:paraId="6CC2B0CE" w14:textId="77777777" w:rsidR="00FD32A4" w:rsidRPr="003C69A1" w:rsidRDefault="00FD32A4" w:rsidP="00FD32A4">
      <w:pPr>
        <w:pStyle w:val="ProductList-Body"/>
      </w:pPr>
      <w:r>
        <w:rPr>
          <w:rFonts w:asciiTheme="majorHAnsi" w:hAnsiTheme="majorHAnsi"/>
          <w:sz w:val="16"/>
          <w:szCs w:val="16"/>
        </w:rPr>
        <w:t>Autoatendimento para Funcionários do Microsoft Dynamics</w:t>
      </w:r>
    </w:p>
    <w:p w14:paraId="0405B5CB" w14:textId="77777777" w:rsidR="00FD32A4" w:rsidRDefault="00FD32A4" w:rsidP="00FD32A4">
      <w:pPr>
        <w:pStyle w:val="ProductList-Body"/>
        <w:sectPr w:rsidR="00FD32A4" w:rsidSect="00E275D6">
          <w:type w:val="continuous"/>
          <w:pgSz w:w="12240" w:h="15840"/>
          <w:pgMar w:top="1440" w:right="720" w:bottom="1440" w:left="720" w:header="720" w:footer="720" w:gutter="0"/>
          <w:cols w:num="2" w:space="720"/>
          <w:titlePg/>
          <w:docGrid w:linePitch="360"/>
        </w:sectPr>
      </w:pPr>
    </w:p>
    <w:p w14:paraId="6A1BD009" w14:textId="77777777" w:rsidR="00FD32A4" w:rsidRPr="00FD32A4" w:rsidRDefault="00FD32A4" w:rsidP="00FD32A4">
      <w:pPr>
        <w:pStyle w:val="ProductList-Body"/>
        <w:pBdr>
          <w:top w:val="single" w:sz="4" w:space="1" w:color="BFBFBF" w:themeColor="background1" w:themeShade="BF"/>
        </w:pBdr>
        <w:rPr>
          <w:sz w:val="8"/>
          <w:szCs w:val="8"/>
        </w:rPr>
      </w:pPr>
    </w:p>
    <w:p w14:paraId="4808D850" w14:textId="77777777" w:rsidR="00FD32A4" w:rsidRPr="003C69A1" w:rsidRDefault="00FD32A4" w:rsidP="00FD32A4">
      <w:pPr>
        <w:pStyle w:val="ProductList-Body"/>
        <w:tabs>
          <w:tab w:val="clear" w:pos="158"/>
          <w:tab w:val="left" w:pos="360"/>
        </w:tabs>
      </w:pPr>
      <w:r>
        <w:rPr>
          <w:b/>
          <w:color w:val="00188F"/>
        </w:rPr>
        <w:t>Usuários Externos</w:t>
      </w:r>
    </w:p>
    <w:p w14:paraId="165F563F" w14:textId="77777777" w:rsidR="00FD32A4" w:rsidRPr="003C69A1" w:rsidRDefault="00FD32A4" w:rsidP="00FD32A4">
      <w:pPr>
        <w:pStyle w:val="ProductList-Body"/>
        <w:tabs>
          <w:tab w:val="clear" w:pos="158"/>
          <w:tab w:val="left" w:pos="360"/>
        </w:tabs>
      </w:pPr>
      <w:r>
        <w:t>Os Usuários Externos de todas as edições do Microsoft Dynamics CRM Online e Parature da Microsoft não precisam de uma SL para acessar o Serviço Online a menos que estejam usando clientes do Microsoft Dynamics CRM. Esta isenção não se aplica aos prestadores de serviço nem representantes do Cliente ou de sua Afiliada.</w:t>
      </w:r>
    </w:p>
    <w:p w14:paraId="627C78EA" w14:textId="77777777" w:rsidR="00FD32A4" w:rsidRPr="003C69A1" w:rsidRDefault="00F43175" w:rsidP="00FD32A4">
      <w:pPr>
        <w:pStyle w:val="ProductList-Body"/>
        <w:shd w:val="clear" w:color="auto" w:fill="A6A6A6" w:themeFill="background1" w:themeFillShade="A6"/>
        <w:spacing w:before="120" w:after="240"/>
        <w:jc w:val="right"/>
      </w:pPr>
      <w:hyperlink w:anchor="TableofContents" w:history="1">
        <w:r w:rsidR="00FD32A4">
          <w:rPr>
            <w:rStyle w:val="Hyperlink"/>
            <w:sz w:val="16"/>
            <w:szCs w:val="16"/>
          </w:rPr>
          <w:t>Índice</w:t>
        </w:r>
      </w:hyperlink>
      <w:r w:rsidR="00FD32A4">
        <w:rPr>
          <w:sz w:val="16"/>
          <w:szCs w:val="16"/>
        </w:rPr>
        <w:t>/</w:t>
      </w:r>
      <w:hyperlink w:anchor="GeneralTerms" w:history="1">
        <w:r w:rsidR="00FD32A4">
          <w:rPr>
            <w:rStyle w:val="Hyperlink"/>
            <w:sz w:val="16"/>
            <w:szCs w:val="16"/>
          </w:rPr>
          <w:t>Termos Gerais</w:t>
        </w:r>
      </w:hyperlink>
      <w:r w:rsidR="00FD32A4">
        <w:t xml:space="preserve"> </w:t>
      </w:r>
    </w:p>
    <w:p w14:paraId="18BD01E1" w14:textId="699D97AE" w:rsidR="0074447C" w:rsidRPr="00A45242" w:rsidRDefault="0074447C" w:rsidP="006D752D">
      <w:pPr>
        <w:pStyle w:val="ProductList-Offering2Heading"/>
        <w:rPr>
          <w:lang w:val="pt-BR"/>
        </w:rPr>
      </w:pPr>
      <w:r w:rsidRPr="00A45242">
        <w:rPr>
          <w:lang w:val="pt-BR"/>
        </w:rPr>
        <w:tab/>
      </w:r>
      <w:bookmarkStart w:id="97" w:name="_Toc445978322"/>
      <w:r w:rsidRPr="00A45242">
        <w:rPr>
          <w:lang w:val="pt-BR"/>
        </w:rPr>
        <w:t>Microsoft Dynamics Marketing</w:t>
      </w:r>
      <w:bookmarkEnd w:id="97"/>
    </w:p>
    <w:bookmarkEnd w:id="90"/>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D32A4"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há SLA para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do Usuário na Web</w:t>
      </w:r>
    </w:p>
    <w:p w14:paraId="3098B83A" w14:textId="03FD0669" w:rsidR="0074447C" w:rsidRDefault="0074447C" w:rsidP="0074447C">
      <w:pPr>
        <w:pStyle w:val="ProductList-Body"/>
      </w:pPr>
      <w:r>
        <w:t>Usuários configurados e que acessam este Serviço Online como Usuários do Portal da Web não precisam de SLs de Usuário.</w:t>
      </w:r>
    </w:p>
    <w:p w14:paraId="1CEB9D40" w14:textId="129E819E" w:rsidR="000A7013" w:rsidRDefault="000A7013" w:rsidP="0074447C">
      <w:pPr>
        <w:pStyle w:val="ProductList-Body"/>
      </w:pPr>
    </w:p>
    <w:p w14:paraId="42915623" w14:textId="77777777" w:rsidR="00A45242" w:rsidRPr="007F0A21" w:rsidRDefault="00A45242" w:rsidP="00A45242">
      <w:pPr>
        <w:pStyle w:val="ProductList-Body"/>
      </w:pPr>
      <w:r>
        <w:rPr>
          <w:b/>
          <w:color w:val="00188F"/>
        </w:rPr>
        <w:t>Mensagens de Texto por Celular</w:t>
      </w:r>
    </w:p>
    <w:p w14:paraId="264B52F1" w14:textId="5CA2653D" w:rsidR="000A7013" w:rsidRDefault="00A45242" w:rsidP="00A45242">
      <w:pPr>
        <w:pStyle w:val="ProductList-Body"/>
      </w:pPr>
      <w:r>
        <w:t>O cliente será o único responsável pelo conteúdo, pela criação, pelo início e transmissão de todas as mensagens de texto por celular facilitadas pela Microsoft e cumprirá todos os códigos de conduta aplicáveis do setor fornecidos pela Microsoft periodicamente. Agregadores de terceiros ou operadoras envolvidas na transmissão de mensagens de texto por celular não são subcontratadas da Microsoft</w:t>
      </w:r>
      <w:r w:rsidR="000A7013">
        <w:t>.</w:t>
      </w:r>
    </w:p>
    <w:p w14:paraId="26656F82" w14:textId="0C586524" w:rsidR="0050010F" w:rsidRPr="00690C65" w:rsidRDefault="00F43175" w:rsidP="001736F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p>
    <w:p w14:paraId="5C492BA3" w14:textId="163FBDEA" w:rsidR="00234095" w:rsidRPr="00A45242" w:rsidRDefault="00234095" w:rsidP="007C2D9C">
      <w:pPr>
        <w:pStyle w:val="ProductList-Offering2Heading"/>
        <w:keepNext/>
        <w:rPr>
          <w:lang w:val="pt-BR"/>
        </w:rPr>
      </w:pPr>
      <w:r w:rsidRPr="00A45242">
        <w:rPr>
          <w:lang w:val="pt-BR"/>
        </w:rPr>
        <w:tab/>
      </w:r>
      <w:bookmarkStart w:id="98" w:name="_Toc445978323"/>
      <w:r w:rsidRPr="00A45242">
        <w:rPr>
          <w:lang w:val="pt-BR"/>
        </w:rPr>
        <w:t>Microsoft Social Engagement</w:t>
      </w:r>
      <w:bookmarkEnd w:id="98"/>
    </w:p>
    <w:p w14:paraId="7E1BF27D" w14:textId="7231FD4B" w:rsidR="00234095" w:rsidRPr="00A45242" w:rsidRDefault="00234095" w:rsidP="007C2D9C">
      <w:pPr>
        <w:pStyle w:val="ProductList-Body"/>
        <w:keepNext/>
        <w:rPr>
          <w:lang w:val="fr-FR"/>
        </w:rPr>
      </w:pPr>
      <w:r w:rsidRPr="00A45242">
        <w:rPr>
          <w:rFonts w:asciiTheme="majorHAnsi" w:hAnsiTheme="majorHAnsi"/>
          <w:sz w:val="16"/>
          <w:szCs w:val="16"/>
          <w:lang w:val="fr-FR"/>
        </w:rPr>
        <w:t>Microsoft Social Engagement Professional</w:t>
      </w:r>
    </w:p>
    <w:p w14:paraId="33B6D257" w14:textId="481AF843" w:rsidR="00840373" w:rsidRPr="00A45242" w:rsidRDefault="00840373" w:rsidP="00234095">
      <w:pPr>
        <w:pStyle w:val="ProductList-Body"/>
        <w:rPr>
          <w:lang w:val="fr-FR"/>
        </w:rPr>
      </w:pPr>
      <w:r w:rsidRPr="00A45242">
        <w:rPr>
          <w:rFonts w:asciiTheme="majorHAnsi" w:hAnsiTheme="majorHAnsi"/>
          <w:sz w:val="16"/>
          <w:szCs w:val="16"/>
          <w:lang w:val="fr-FR"/>
        </w:rPr>
        <w:t>Microsoft Social Engagement Enterprise</w:t>
      </w:r>
    </w:p>
    <w:p w14:paraId="5EAF2DB7" w14:textId="77777777" w:rsidR="00234095" w:rsidRPr="00FD32A4"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há SLA para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A94DA8">
      <w:pPr>
        <w:pStyle w:val="ProductList-Body"/>
        <w:keepNext/>
        <w:tabs>
          <w:tab w:val="clear" w:pos="158"/>
          <w:tab w:val="left" w:pos="360"/>
        </w:tabs>
      </w:pPr>
      <w:r>
        <w:rPr>
          <w:b/>
          <w:color w:val="00188F"/>
        </w:rPr>
        <w:t>Conteúdo Social Obtido por meio do Microsoft Social Engagement</w:t>
      </w:r>
    </w:p>
    <w:p w14:paraId="5E68D6B4" w14:textId="67C1D2D9" w:rsidR="00234095" w:rsidRPr="00690C65" w:rsidRDefault="00234095" w:rsidP="00234095">
      <w:pPr>
        <w:pStyle w:val="ProductList-Body"/>
        <w:tabs>
          <w:tab w:val="clear" w:pos="158"/>
          <w:tab w:val="left" w:pos="360"/>
        </w:tabs>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Você pode usar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em um banco de dados misturado com conteúdo agregado de outras fontes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4E82A0FB" w14:textId="77777777" w:rsidR="00234095" w:rsidRPr="00690C65" w:rsidRDefault="00234095" w:rsidP="00234095">
      <w:pPr>
        <w:pStyle w:val="ProductList-Body"/>
        <w:numPr>
          <w:ilvl w:val="0"/>
          <w:numId w:val="13"/>
        </w:numPr>
        <w:spacing w:before="40"/>
        <w:ind w:left="450" w:hanging="274"/>
      </w:pPr>
      <w:r>
        <w:t>instruir o Cliente a editar ou excluir Conteúdo Social se ele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excluir ou restringir acesso ao Conteúdo Social depois que o Serviço Online tiver terminado ou expirar. </w:t>
      </w:r>
    </w:p>
    <w:p w14:paraId="76991E49" w14:textId="6067400C" w:rsidR="00E776C5" w:rsidRPr="00690C65" w:rsidRDefault="00F43175"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B2BCF60" w14:textId="5A21FCB8" w:rsidR="00E776C5" w:rsidRPr="00A45242" w:rsidRDefault="00E776C5" w:rsidP="006D752D">
      <w:pPr>
        <w:pStyle w:val="ProductList-Offering2Heading"/>
        <w:rPr>
          <w:lang w:val="pt-BR"/>
        </w:rPr>
      </w:pPr>
      <w:r w:rsidRPr="00A45242">
        <w:rPr>
          <w:lang w:val="pt-BR"/>
        </w:rPr>
        <w:tab/>
      </w:r>
      <w:bookmarkStart w:id="99" w:name="_Toc445978324"/>
      <w:r w:rsidRPr="00A45242">
        <w:rPr>
          <w:lang w:val="pt-BR"/>
        </w:rPr>
        <w:t>Parature da Microsoft</w:t>
      </w:r>
      <w:bookmarkEnd w:id="99"/>
    </w:p>
    <w:p w14:paraId="72DC0FC9" w14:textId="341C5E91" w:rsidR="00E776C5" w:rsidRPr="00690C65" w:rsidRDefault="00E776C5" w:rsidP="008824C9">
      <w:pPr>
        <w:pStyle w:val="ProductList-Body"/>
      </w:pPr>
      <w:r>
        <w:rPr>
          <w:rFonts w:asciiTheme="majorHAnsi" w:hAnsiTheme="majorHAnsi"/>
          <w:sz w:val="16"/>
          <w:szCs w:val="16"/>
        </w:rPr>
        <w:t>Parature Enterprise</w:t>
      </w:r>
    </w:p>
    <w:p w14:paraId="7F568B1A" w14:textId="77777777" w:rsidR="00E776C5" w:rsidRPr="007C2D9C" w:rsidRDefault="00E776C5" w:rsidP="008824C9">
      <w:pPr>
        <w:pStyle w:val="ProductList-Body"/>
        <w:pBdr>
          <w:top w:val="single" w:sz="4" w:space="1" w:color="BFBFBF" w:themeColor="background1" w:themeShade="BF"/>
        </w:pBdr>
        <w:rPr>
          <w:sz w:val="8"/>
          <w:szCs w:val="8"/>
        </w:rPr>
      </w:pPr>
    </w:p>
    <w:p w14:paraId="6314EC11" w14:textId="77777777" w:rsidR="00DD2927" w:rsidRPr="00690C65" w:rsidRDefault="00DD2927" w:rsidP="008824C9">
      <w:pPr>
        <w:pStyle w:val="ProductList-Body"/>
      </w:pPr>
      <w:r>
        <w:rPr>
          <w:b/>
          <w:color w:val="00188F"/>
        </w:rPr>
        <w:t>Contrato de Nível de Serviço</w:t>
      </w:r>
    </w:p>
    <w:p w14:paraId="34B12191" w14:textId="7BA81900" w:rsidR="00DD2927" w:rsidRPr="00690C65" w:rsidRDefault="00DD2927" w:rsidP="008824C9">
      <w:pPr>
        <w:pStyle w:val="ProductList-Body"/>
      </w:pPr>
      <w:r>
        <w:t>Não há SLA para o Parature da Microsoft.</w:t>
      </w:r>
    </w:p>
    <w:p w14:paraId="08C7C227" w14:textId="77777777" w:rsidR="00DD2927" w:rsidRPr="00690C65" w:rsidRDefault="00DD2927" w:rsidP="008824C9">
      <w:pPr>
        <w:pStyle w:val="ProductList-Body"/>
      </w:pPr>
    </w:p>
    <w:p w14:paraId="463F46D2" w14:textId="05303C01" w:rsidR="00DD2927" w:rsidRPr="00690C65" w:rsidRDefault="00DD2927" w:rsidP="008824C9">
      <w:pPr>
        <w:pStyle w:val="ProductList-Body"/>
      </w:pPr>
      <w:r>
        <w:t xml:space="preserve">O Cliente pode usar o Parature de acordo com os termos de privacidade e/ou segurança localizados em </w:t>
      </w:r>
      <w:hyperlink r:id="rId38" w:history="1">
        <w:r w:rsidRPr="00A94DA8">
          <w:rPr>
            <w:rStyle w:val="Hyperlink"/>
          </w:rPr>
          <w:t>http://www.parature.com/privacylegal/</w:t>
        </w:r>
      </w:hyperlink>
      <w:r>
        <w:t>.</w:t>
      </w:r>
    </w:p>
    <w:p w14:paraId="1C854430" w14:textId="4C134DE2" w:rsidR="00E776C5" w:rsidRPr="00690C65" w:rsidRDefault="00F43175"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E44AC5B" w14:textId="6D7F2572" w:rsidR="003D22CB" w:rsidRPr="00A45242" w:rsidRDefault="004E52BA" w:rsidP="006D752D">
      <w:pPr>
        <w:pStyle w:val="ProductList-OfferingGroupHeading"/>
        <w:rPr>
          <w:lang w:val="pt-BR"/>
        </w:rPr>
      </w:pPr>
      <w:bookmarkStart w:id="100" w:name="_Toc445978325"/>
      <w:r w:rsidRPr="00A45242">
        <w:rPr>
          <w:lang w:val="pt-BR"/>
        </w:rPr>
        <w:lastRenderedPageBreak/>
        <w:t>Serviços do Office 365</w:t>
      </w:r>
      <w:bookmarkEnd w:id="100"/>
    </w:p>
    <w:p w14:paraId="4E741FF7" w14:textId="77777777" w:rsidR="00A94DA8" w:rsidRPr="000772BE" w:rsidRDefault="00A94DA8" w:rsidP="00A94DA8">
      <w:pPr>
        <w:pStyle w:val="ProductList-Body"/>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1" w:name="CoreFeaturesforOffice365Services"/>
      <w:r>
        <w:rPr>
          <w:b/>
          <w:color w:val="00188F"/>
        </w:rPr>
        <w:t>Principais Recursos dos Serviços do Office 365</w:t>
      </w:r>
    </w:p>
    <w:bookmarkEnd w:id="101"/>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38763B97" w14:textId="77777777"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77777777"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793481DA" w14:textId="77777777" w:rsidR="007C2D9C" w:rsidRDefault="007C2D9C" w:rsidP="007C2D9C">
      <w:pPr>
        <w:pStyle w:val="ProductList-Body"/>
      </w:pPr>
    </w:p>
    <w:p w14:paraId="40EDB465" w14:textId="281999F8" w:rsidR="00E93FD0" w:rsidRPr="00A45242" w:rsidRDefault="00E93FD0" w:rsidP="006D752D">
      <w:pPr>
        <w:pStyle w:val="ProductList-Offering2Heading"/>
        <w:rPr>
          <w:lang w:val="pt-BR"/>
        </w:rPr>
      </w:pPr>
      <w:r w:rsidRPr="00A45242">
        <w:rPr>
          <w:lang w:val="pt-BR"/>
        </w:rPr>
        <w:tab/>
      </w:r>
      <w:bookmarkStart w:id="102" w:name="_Toc445978326"/>
      <w:r w:rsidRPr="00A45242">
        <w:rPr>
          <w:lang w:val="pt-BR"/>
        </w:rPr>
        <w:t>Exchange Online</w:t>
      </w:r>
      <w:bookmarkEnd w:id="102"/>
    </w:p>
    <w:p w14:paraId="504B85AD" w14:textId="77777777" w:rsidR="00E93FD0" w:rsidRDefault="00E93FD0" w:rsidP="004E52BA">
      <w:pPr>
        <w:pStyle w:val="ProductList-Offering1"/>
        <w:sectPr w:rsidR="00E93FD0" w:rsidSect="001B6000">
          <w:footerReference w:type="default" r:id="rId39"/>
          <w:footerReference w:type="first" r:id="rId40"/>
          <w:type w:val="continuous"/>
          <w:pgSz w:w="12240" w:h="15840"/>
          <w:pgMar w:top="1440" w:right="720" w:bottom="1440" w:left="720" w:header="720" w:footer="720" w:gutter="0"/>
          <w:cols w:space="720"/>
          <w:titlePg/>
          <w:docGrid w:linePitch="360"/>
        </w:sectPr>
      </w:pPr>
    </w:p>
    <w:p w14:paraId="57B82EE4" w14:textId="24D3D9C9" w:rsidR="009B5A8E" w:rsidRDefault="009B5A8E" w:rsidP="00EF1E73">
      <w:pPr>
        <w:pStyle w:val="ProductList-Body"/>
        <w:rPr>
          <w:rFonts w:asciiTheme="majorHAnsi" w:hAnsiTheme="majorHAnsi"/>
          <w:sz w:val="16"/>
          <w:szCs w:val="16"/>
        </w:rPr>
      </w:pPr>
      <w:r w:rsidRPr="009B5A8E">
        <w:rPr>
          <w:rFonts w:asciiTheme="majorHAnsi" w:hAnsiTheme="majorHAnsi"/>
          <w:sz w:val="16"/>
          <w:szCs w:val="16"/>
        </w:rPr>
        <w:lastRenderedPageBreak/>
        <w:t>Proteção Avançada contra Ameaças</w:t>
      </w: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Exchange Online Archiving para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para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Quiosque do Exchange Online</w:t>
      </w:r>
    </w:p>
    <w:p w14:paraId="731F56DF" w14:textId="77777777" w:rsidR="004E52BA" w:rsidRPr="00690C65" w:rsidRDefault="004E52BA" w:rsidP="00EF1E73">
      <w:pPr>
        <w:pStyle w:val="ProductList-Body"/>
      </w:pPr>
      <w:r>
        <w:rPr>
          <w:rFonts w:asciiTheme="majorHAnsi" w:hAnsiTheme="majorHAnsi"/>
          <w:sz w:val="16"/>
          <w:szCs w:val="16"/>
        </w:rPr>
        <w:t>Plano 1 do Exchange Online</w:t>
      </w:r>
    </w:p>
    <w:p w14:paraId="14549AD5" w14:textId="77777777" w:rsidR="004E52BA" w:rsidRPr="00690C65" w:rsidRDefault="004E52BA" w:rsidP="00EF1E73">
      <w:pPr>
        <w:pStyle w:val="ProductList-Body"/>
      </w:pPr>
      <w:r>
        <w:rPr>
          <w:rFonts w:asciiTheme="majorHAnsi" w:hAnsiTheme="majorHAnsi"/>
          <w:sz w:val="16"/>
          <w:szCs w:val="16"/>
        </w:rPr>
        <w:t>Plano 2 do Exchange Online</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lastRenderedPageBreak/>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1"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183232">
      <w:pPr>
        <w:pStyle w:val="ProductList-Body"/>
        <w:rPr>
          <w:b/>
          <w:color w:val="00188F"/>
        </w:rPr>
      </w:pPr>
      <w:bookmarkStart w:id="103" w:name="_Toc423959249"/>
      <w:r w:rsidRPr="00183232">
        <w:rPr>
          <w:b/>
          <w:color w:val="00188F"/>
        </w:rPr>
        <w:t>Contrato de Nível de Serviço</w:t>
      </w:r>
      <w:bookmarkEnd w:id="103"/>
    </w:p>
    <w:p w14:paraId="6E09B874" w14:textId="77777777" w:rsidR="009B5A8E" w:rsidRDefault="009B5A8E" w:rsidP="009B5A8E">
      <w:pPr>
        <w:pStyle w:val="ProductList-Body"/>
        <w:tabs>
          <w:tab w:val="clear" w:pos="158"/>
          <w:tab w:val="left" w:pos="180"/>
        </w:tabs>
      </w:pPr>
      <w:r>
        <w:t>Não há SLA para Proteção Avançada contra Ameaças.</w:t>
      </w:r>
    </w:p>
    <w:p w14:paraId="4B754C73" w14:textId="579627C2" w:rsidR="00E93FD0" w:rsidRPr="00690C65" w:rsidRDefault="00F43175" w:rsidP="00E93FD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45B06D2" w14:textId="4E7FB79D" w:rsidR="00862C50" w:rsidRPr="00A45242" w:rsidRDefault="00862C50" w:rsidP="006D752D">
      <w:pPr>
        <w:pStyle w:val="ProductList-Offering2Heading"/>
        <w:rPr>
          <w:lang w:val="pt-BR"/>
        </w:rPr>
      </w:pPr>
      <w:bookmarkStart w:id="104" w:name="Office365Applications"/>
      <w:r w:rsidRPr="00A45242">
        <w:rPr>
          <w:lang w:val="pt-BR"/>
        </w:rPr>
        <w:tab/>
      </w:r>
      <w:bookmarkStart w:id="105" w:name="_Toc445978327"/>
      <w:r w:rsidRPr="00A45242">
        <w:rPr>
          <w:lang w:val="pt-BR"/>
        </w:rPr>
        <w:t>Aplicativos do Office 365</w:t>
      </w:r>
      <w:bookmarkEnd w:id="105"/>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04"/>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lastRenderedPageBreak/>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38ADF769" w14:textId="67C4BD48" w:rsidR="00862C50" w:rsidRPr="00A45242" w:rsidRDefault="00862C50" w:rsidP="00862C50">
      <w:pPr>
        <w:pStyle w:val="ProductList-Body"/>
        <w:rPr>
          <w:lang w:val="en-US"/>
        </w:rPr>
      </w:pPr>
      <w:r w:rsidRPr="00A45242">
        <w:rPr>
          <w:rFonts w:asciiTheme="majorHAnsi" w:hAnsiTheme="majorHAnsi"/>
          <w:sz w:val="16"/>
          <w:szCs w:val="16"/>
          <w:lang w:val="en-US"/>
        </w:rPr>
        <w:lastRenderedPageBreak/>
        <w:t>Project Pro para Office 365</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C2D9C"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há SLA para o Project Pro para Office 365 e Visio Pro para Office 365.</w:t>
      </w:r>
    </w:p>
    <w:p w14:paraId="446EB6D0" w14:textId="77777777" w:rsidR="00123E7D" w:rsidRPr="007C2D9C" w:rsidRDefault="00123E7D" w:rsidP="00123E7D">
      <w:pPr>
        <w:pStyle w:val="ProductList-Body"/>
        <w:rPr>
          <w:szCs w:val="18"/>
        </w:rPr>
      </w:pPr>
    </w:p>
    <w:p w14:paraId="3F9F03AA" w14:textId="77777777" w:rsidR="00A45242" w:rsidRPr="007F0A21" w:rsidRDefault="00A45242" w:rsidP="00A45242">
      <w:pPr>
        <w:pStyle w:val="ProductList-Body"/>
        <w:tabs>
          <w:tab w:val="clear" w:pos="158"/>
          <w:tab w:val="left" w:pos="180"/>
        </w:tabs>
      </w:pPr>
      <w:r>
        <w:rPr>
          <w:b/>
          <w:color w:val="00188F"/>
        </w:rPr>
        <w:t xml:space="preserve">Direitos de Instalação e Uso </w:t>
      </w:r>
    </w:p>
    <w:p w14:paraId="525C6A12" w14:textId="77777777" w:rsidR="00A45242" w:rsidRPr="007F0A21" w:rsidRDefault="00A45242" w:rsidP="00A45242">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3E5E2229" w14:textId="77777777" w:rsidR="00A45242" w:rsidRPr="007F0A21" w:rsidRDefault="00A45242" w:rsidP="00A45242">
      <w:pPr>
        <w:pStyle w:val="ProductList-Body"/>
        <w:numPr>
          <w:ilvl w:val="0"/>
          <w:numId w:val="17"/>
        </w:numPr>
        <w:ind w:left="450" w:hanging="270"/>
      </w:pPr>
      <w:r>
        <w:t>poderão ativar o software fornecido com a SL em até cinco OSEs simultaneamente para uso local ou remoto;</w:t>
      </w:r>
    </w:p>
    <w:p w14:paraId="3C514EC5" w14:textId="77777777" w:rsidR="00A45242" w:rsidRPr="007F0A21" w:rsidRDefault="00A45242" w:rsidP="00A45242">
      <w:pPr>
        <w:pStyle w:val="ProductList-Body"/>
        <w:numPr>
          <w:ilvl w:val="0"/>
          <w:numId w:val="17"/>
        </w:numPr>
        <w:spacing w:before="40"/>
        <w:ind w:left="450" w:hanging="274"/>
      </w:pPr>
      <w:r>
        <w:t xml:space="preserve">também pode instalar e usar o software com a ativação de computador compartilhado em um servidor de rede ou em servidores compartilhados com um parceiro de nuvem qualificado. Uma lista de parceiros de nuvem qualificados e de requisitos adicionais para implantação está disponível em </w:t>
      </w:r>
      <w:hyperlink r:id="rId42" w:history="1">
        <w:r>
          <w:rPr>
            <w:rStyle w:val="Hyperlink"/>
          </w:rPr>
          <w:t>www.office.com/sca</w:t>
        </w:r>
      </w:hyperlink>
      <w:r>
        <w:rPr>
          <w:color w:val="1F497D"/>
        </w:rPr>
        <w:t xml:space="preserve">. </w:t>
      </w:r>
      <w:r>
        <w:t xml:space="preserve">Para os fins desse direito de uso, “servidor de rede” significa um hardware físico </w:t>
      </w:r>
      <w:r>
        <w:lastRenderedPageBreak/>
        <w:t>dedicado exclusivamente ao uso por parte do Cliente. Esta provisão de ativação de computador compartilhado não se aplica a licenças dos Clientes para Office 365 Business e</w:t>
      </w:r>
    </w:p>
    <w:p w14:paraId="1647A72C" w14:textId="77777777" w:rsidR="00A45242" w:rsidRPr="007F0A21" w:rsidRDefault="00A45242" w:rsidP="00A45242">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A45242">
      <w:pPr>
        <w:pStyle w:val="ProductList-Body"/>
      </w:pPr>
      <w:r>
        <w:rPr>
          <w:b/>
          <w:color w:val="00188F"/>
        </w:rPr>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3754A927" w14:textId="77777777" w:rsidR="008824C9" w:rsidRPr="004633D2" w:rsidRDefault="008824C9" w:rsidP="008824C9">
      <w:pPr>
        <w:pStyle w:val="ProductList-Body"/>
        <w:ind w:left="180"/>
        <w:rPr>
          <w:b/>
          <w:color w:val="0072C6"/>
        </w:rPr>
      </w:pPr>
      <w:r w:rsidRPr="004633D2">
        <w:rPr>
          <w:b/>
          <w:color w:val="0072C6"/>
        </w:rPr>
        <w:t>Office Web Apps Server 2013</w:t>
      </w:r>
    </w:p>
    <w:p w14:paraId="45EA1270" w14:textId="77777777" w:rsidR="008824C9" w:rsidRPr="004633D2" w:rsidRDefault="008824C9" w:rsidP="008824C9">
      <w:pPr>
        <w:pStyle w:val="ProductList-Body"/>
        <w:ind w:left="180"/>
      </w:pPr>
      <w:r w:rsidRPr="004633D2">
        <w:t>Para cada assinatura do Office 365 ProPlus, o Cliente poderá instalar qualquer número de cópias do Office Web Apps Server 2013 em qualquer Servidor dedicado ao uso do Cliente. Todos os usuários do Office 365 ProPlus poderão usar o software Office Web Apps Server 2013.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46778BF0" w14:textId="6B7E4AEC" w:rsidR="009C1170" w:rsidRPr="00690C65" w:rsidRDefault="00F43175" w:rsidP="009C117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089BF9A" w14:textId="77777777" w:rsidR="000A7013" w:rsidRPr="00A45242" w:rsidRDefault="000A7013" w:rsidP="000A7013">
      <w:pPr>
        <w:pStyle w:val="ProductList-Offering2Heading"/>
        <w:outlineLvl w:val="2"/>
        <w:rPr>
          <w:lang w:val="pt-BR"/>
        </w:rPr>
      </w:pPr>
      <w:r w:rsidRPr="00A45242">
        <w:rPr>
          <w:lang w:val="pt-BR"/>
        </w:rPr>
        <w:tab/>
      </w:r>
      <w:bookmarkStart w:id="106" w:name="_Toc445978328"/>
      <w:r w:rsidRPr="00A45242">
        <w:rPr>
          <w:lang w:val="pt-BR"/>
        </w:rPr>
        <w:t>Office 365 Delve Analytics</w:t>
      </w:r>
      <w:bookmarkEnd w:id="106"/>
    </w:p>
    <w:p w14:paraId="0F8835E3" w14:textId="77777777" w:rsidR="000A7013" w:rsidRPr="00123E7D" w:rsidRDefault="000A7013" w:rsidP="000A7013">
      <w:pPr>
        <w:pStyle w:val="ProductList-Body"/>
        <w:rPr>
          <w:b/>
          <w:color w:val="00188F"/>
        </w:rPr>
      </w:pPr>
      <w:r>
        <w:rPr>
          <w:b/>
          <w:color w:val="00188F"/>
        </w:rPr>
        <w:t>Contrato de Nível de Serviço</w:t>
      </w:r>
    </w:p>
    <w:p w14:paraId="77880F1E" w14:textId="77777777" w:rsidR="000A7013" w:rsidRDefault="000A7013" w:rsidP="000A7013">
      <w:pPr>
        <w:pStyle w:val="ProductList-Body"/>
      </w:pPr>
      <w:r>
        <w:t>Não existe SLA para Office 365 Delve Analytics.</w:t>
      </w:r>
    </w:p>
    <w:p w14:paraId="39B8E0F1" w14:textId="77777777" w:rsidR="000A7013" w:rsidRPr="00585A48" w:rsidRDefault="00F43175" w:rsidP="000A7013">
      <w:pPr>
        <w:pStyle w:val="ProductList-Body"/>
        <w:shd w:val="clear" w:color="auto" w:fill="A6A6A6" w:themeFill="background1" w:themeFillShade="A6"/>
        <w:spacing w:before="120" w:after="240"/>
        <w:jc w:val="right"/>
        <w:rPr>
          <w:sz w:val="16"/>
          <w:szCs w:val="16"/>
        </w:rPr>
      </w:pPr>
      <w:hyperlink w:anchor="TableofContents" w:history="1">
        <w:r w:rsidR="000A7013">
          <w:rPr>
            <w:rStyle w:val="Hyperlink"/>
            <w:sz w:val="16"/>
            <w:szCs w:val="16"/>
          </w:rPr>
          <w:t>Índice</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2AAF3E88" w14:textId="77777777" w:rsidR="00A45242" w:rsidRPr="00A45242" w:rsidRDefault="00A45242" w:rsidP="00A45242">
      <w:pPr>
        <w:pStyle w:val="ProductList-Offering2Heading"/>
        <w:outlineLvl w:val="2"/>
        <w:rPr>
          <w:lang w:val="pt-BR"/>
        </w:rPr>
      </w:pPr>
      <w:r w:rsidRPr="007C2D9C">
        <w:rPr>
          <w:lang w:val="pt-BR"/>
        </w:rPr>
        <w:tab/>
      </w:r>
      <w:bookmarkStart w:id="107" w:name="_Toc435790953"/>
      <w:bookmarkStart w:id="108" w:name="_Toc445978329"/>
      <w:r w:rsidRPr="00A45242">
        <w:rPr>
          <w:lang w:val="pt-BR"/>
        </w:rPr>
        <w:t>Office 365 Advanced eDiscovery</w:t>
      </w:r>
      <w:bookmarkEnd w:id="107"/>
      <w:bookmarkEnd w:id="108"/>
    </w:p>
    <w:p w14:paraId="1FFEB63C" w14:textId="77777777" w:rsidR="00A45242" w:rsidRPr="007F0A21" w:rsidRDefault="00A45242" w:rsidP="00A45242">
      <w:pPr>
        <w:pStyle w:val="ProductList-Body"/>
      </w:pPr>
      <w:r>
        <w:rPr>
          <w:b/>
          <w:color w:val="00188F"/>
        </w:rPr>
        <w:t>Contrato de Nível de Serviço</w:t>
      </w:r>
    </w:p>
    <w:p w14:paraId="09A1D293" w14:textId="77777777" w:rsidR="00A45242" w:rsidRPr="007F0A21" w:rsidRDefault="00A45242" w:rsidP="00A45242">
      <w:pPr>
        <w:pStyle w:val="ProductList-Body"/>
      </w:pPr>
      <w:r>
        <w:t>Não existe SLA para Office 365 Advanced eDiscovery.</w:t>
      </w:r>
    </w:p>
    <w:p w14:paraId="2017FC6A" w14:textId="77777777" w:rsidR="00A45242" w:rsidRPr="007F0A21" w:rsidRDefault="00F43175" w:rsidP="00A45242">
      <w:pPr>
        <w:pStyle w:val="ProductList-Body"/>
        <w:shd w:val="clear" w:color="auto" w:fill="A6A6A6" w:themeFill="background1" w:themeFillShade="A6"/>
        <w:spacing w:before="120" w:after="240"/>
        <w:jc w:val="right"/>
      </w:pPr>
      <w:hyperlink w:anchor="TableofContents" w:history="1">
        <w:r w:rsidR="00A45242">
          <w:rPr>
            <w:rStyle w:val="Hyperlink"/>
            <w:sz w:val="16"/>
            <w:szCs w:val="16"/>
          </w:rPr>
          <w:t>Índice</w:t>
        </w:r>
      </w:hyperlink>
      <w:r w:rsidR="00A45242">
        <w:rPr>
          <w:sz w:val="16"/>
          <w:szCs w:val="16"/>
        </w:rPr>
        <w:t>/</w:t>
      </w:r>
      <w:hyperlink w:anchor="GeneralTerms" w:history="1">
        <w:r w:rsidR="00A45242">
          <w:rPr>
            <w:rStyle w:val="Hyperlink"/>
            <w:sz w:val="16"/>
            <w:szCs w:val="16"/>
          </w:rPr>
          <w:t>Termos Gerais</w:t>
        </w:r>
      </w:hyperlink>
      <w:r w:rsidR="00A45242">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09" w:name="_Toc445978330"/>
      <w:r w:rsidRPr="00A45242">
        <w:rPr>
          <w:lang w:val="pt-BR"/>
        </w:rPr>
        <w:t>Office Online</w:t>
      </w:r>
      <w:bookmarkEnd w:id="109"/>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49623FB" w14:textId="0094805F" w:rsidR="00976EB6" w:rsidRPr="00690C65" w:rsidRDefault="00F43175"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10" w:name="_Toc445978331"/>
      <w:r w:rsidRPr="00A45242">
        <w:rPr>
          <w:lang w:val="pt-BR"/>
        </w:rPr>
        <w:t>OneDrive para Business</w:t>
      </w:r>
      <w:bookmarkEnd w:id="110"/>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5832793C" w14:textId="0B5FE525" w:rsidR="005B7124" w:rsidRPr="00690C65" w:rsidRDefault="00F43175"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6E6712D" w14:textId="6BEE570B" w:rsidR="005B7124" w:rsidRPr="00A45242" w:rsidRDefault="005B7124" w:rsidP="006D752D">
      <w:pPr>
        <w:pStyle w:val="ProductList-Offering2Heading"/>
        <w:rPr>
          <w:lang w:val="pt-BR"/>
        </w:rPr>
      </w:pPr>
      <w:r w:rsidRPr="00A45242">
        <w:rPr>
          <w:lang w:val="pt-BR"/>
        </w:rPr>
        <w:lastRenderedPageBreak/>
        <w:tab/>
      </w:r>
      <w:bookmarkStart w:id="111" w:name="_Toc445978332"/>
      <w:r w:rsidRPr="00A45242">
        <w:rPr>
          <w:lang w:val="pt-BR"/>
        </w:rPr>
        <w:t>Project Online</w:t>
      </w:r>
      <w:bookmarkEnd w:id="11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3DEFBE8F" w:rsidR="005B7124" w:rsidRPr="00690C65" w:rsidRDefault="00F43175"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48D16AA" w14:textId="3A545453" w:rsidR="005B7124" w:rsidRPr="00A45242" w:rsidRDefault="005B7124" w:rsidP="006D752D">
      <w:pPr>
        <w:pStyle w:val="ProductList-Offering2Heading"/>
        <w:rPr>
          <w:lang w:val="pt-BR"/>
        </w:rPr>
      </w:pPr>
      <w:r w:rsidRPr="00A45242">
        <w:rPr>
          <w:lang w:val="pt-BR"/>
        </w:rPr>
        <w:tab/>
      </w:r>
      <w:bookmarkStart w:id="112" w:name="_Toc445978333"/>
      <w:r w:rsidRPr="00A45242">
        <w:rPr>
          <w:lang w:val="pt-BR"/>
        </w:rPr>
        <w:t>SharePoint Online</w:t>
      </w:r>
      <w:bookmarkEnd w:id="112"/>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para Microsoft SharePoint e SAP</w:t>
      </w:r>
    </w:p>
    <w:p w14:paraId="02DAF663" w14:textId="77777777" w:rsidR="005B7124" w:rsidRPr="00690C65" w:rsidRDefault="005B7124" w:rsidP="00866323">
      <w:pPr>
        <w:pStyle w:val="ProductList-Body"/>
      </w:pPr>
      <w:r>
        <w:rPr>
          <w:rFonts w:asciiTheme="majorHAnsi" w:hAnsiTheme="majorHAnsi"/>
          <w:sz w:val="16"/>
          <w:szCs w:val="16"/>
        </w:rPr>
        <w:t>Quiosque do SharePoint Online</w:t>
      </w:r>
    </w:p>
    <w:p w14:paraId="252AE6B1" w14:textId="77777777" w:rsidR="005B7124" w:rsidRPr="00690C65" w:rsidRDefault="005B7124" w:rsidP="00866323">
      <w:pPr>
        <w:pStyle w:val="ProductList-Body"/>
      </w:pPr>
      <w:r>
        <w:rPr>
          <w:rFonts w:asciiTheme="majorHAnsi" w:hAnsiTheme="majorHAnsi"/>
          <w:sz w:val="16"/>
          <w:szCs w:val="16"/>
        </w:rPr>
        <w:lastRenderedPageBreak/>
        <w:t>Plano 1 do SharePoint Online</w:t>
      </w:r>
    </w:p>
    <w:p w14:paraId="79E0ED04" w14:textId="77777777" w:rsidR="005B7124" w:rsidRPr="00690C65" w:rsidRDefault="005B7124" w:rsidP="00866323">
      <w:pPr>
        <w:pStyle w:val="ProductList-Body"/>
      </w:pPr>
      <w:r>
        <w:rPr>
          <w:rFonts w:asciiTheme="majorHAnsi" w:hAnsiTheme="majorHAnsi"/>
          <w:sz w:val="16"/>
          <w:szCs w:val="16"/>
        </w:rPr>
        <w:t>Plano 2 do SharePoint Online</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89FCBC2" w:rsidR="001A19E0" w:rsidRPr="00690C65" w:rsidRDefault="001A19E0" w:rsidP="006523C8">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p w14:paraId="39836558" w14:textId="6CC5716B" w:rsidR="008E1EAF" w:rsidRPr="00690C65" w:rsidRDefault="00F43175"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3E01F2E" w14:textId="77777777" w:rsidR="000A7013" w:rsidRPr="00A45242" w:rsidRDefault="000A7013" w:rsidP="000A7013">
      <w:pPr>
        <w:pStyle w:val="ProductList-Offering2Heading"/>
        <w:outlineLvl w:val="2"/>
        <w:rPr>
          <w:lang w:val="pt-BR"/>
        </w:rPr>
      </w:pPr>
      <w:bookmarkStart w:id="113" w:name="SkypeforBusinessOnline"/>
      <w:r w:rsidRPr="00A45242">
        <w:rPr>
          <w:lang w:val="pt-BR"/>
        </w:rPr>
        <w:tab/>
      </w:r>
      <w:bookmarkStart w:id="114" w:name="_Toc431797723"/>
      <w:bookmarkStart w:id="115" w:name="_Toc431459539"/>
      <w:bookmarkStart w:id="116" w:name="_Toc445978334"/>
      <w:r w:rsidRPr="00A45242">
        <w:rPr>
          <w:lang w:val="pt-BR"/>
        </w:rPr>
        <w:t xml:space="preserve">Skype for Business </w:t>
      </w:r>
      <w:bookmarkEnd w:id="114"/>
      <w:r w:rsidRPr="00A45242">
        <w:rPr>
          <w:lang w:val="pt-BR"/>
        </w:rPr>
        <w:t>Online</w:t>
      </w:r>
      <w:bookmarkEnd w:id="113"/>
      <w:bookmarkEnd w:id="115"/>
      <w:bookmarkEnd w:id="116"/>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55908B09"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lastRenderedPageBreak/>
        <w:t>Skype for Business Online Plano 1</w:t>
      </w:r>
    </w:p>
    <w:p w14:paraId="2532C06C"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Plano 2</w:t>
      </w:r>
    </w:p>
    <w:p w14:paraId="270CB525" w14:textId="77777777" w:rsidR="000A7013" w:rsidRPr="00866323" w:rsidRDefault="000A7013" w:rsidP="000A7013">
      <w:pPr>
        <w:pStyle w:val="ProductList-Body"/>
        <w:rPr>
          <w:rFonts w:asciiTheme="majorHAnsi" w:hAnsiTheme="majorHAnsi"/>
          <w:sz w:val="16"/>
          <w:szCs w:val="16"/>
        </w:rPr>
      </w:pPr>
      <w:r>
        <w:rPr>
          <w:rFonts w:asciiTheme="majorHAnsi" w:hAnsiTheme="majorHAnsi"/>
          <w:sz w:val="16"/>
          <w:szCs w:val="16"/>
        </w:rPr>
        <w:lastRenderedPageBreak/>
        <w:t>Skype for Business Online – PBX em Nuvem</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17" w:name="PrincipaisRecursosdosServiçosdoOffi"/>
      <w:r>
        <w:rPr>
          <w:b/>
          <w:color w:val="00188F"/>
        </w:rPr>
        <w:t>Principais Recursos dos Serviços do Office 365</w:t>
      </w:r>
    </w:p>
    <w:bookmarkEnd w:id="117"/>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58053A">
      <w:pPr>
        <w:pStyle w:val="ProductList-Body"/>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7EADB445" w14:textId="3CAFBC4F" w:rsidR="00CB6005" w:rsidRPr="00690C65" w:rsidRDefault="00F43175" w:rsidP="00CB600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1B0B853" w14:textId="77777777" w:rsidR="00390741" w:rsidRDefault="00390741" w:rsidP="00390741">
      <w:pPr>
        <w:pStyle w:val="ProductList-Body"/>
        <w:tabs>
          <w:tab w:val="clear" w:pos="158"/>
          <w:tab w:val="left" w:pos="360"/>
        </w:tabs>
      </w:pPr>
    </w:p>
    <w:p w14:paraId="04754732" w14:textId="78190856" w:rsidR="00390741" w:rsidRDefault="00390741" w:rsidP="00390741">
      <w:pPr>
        <w:pStyle w:val="ProductList-Body"/>
        <w:tabs>
          <w:tab w:val="clear" w:pos="158"/>
          <w:tab w:val="left" w:pos="360"/>
        </w:tabs>
      </w:pPr>
    </w:p>
    <w:p w14:paraId="7361CEF7" w14:textId="77777777" w:rsidR="00390741" w:rsidRDefault="00390741" w:rsidP="00390741">
      <w:pPr>
        <w:pStyle w:val="ProductList-Body"/>
        <w:tabs>
          <w:tab w:val="clear" w:pos="158"/>
          <w:tab w:val="left" w:pos="360"/>
        </w:tabs>
      </w:pPr>
    </w:p>
    <w:p w14:paraId="7DE801B7" w14:textId="77777777" w:rsidR="00390741" w:rsidRDefault="00390741" w:rsidP="00390741">
      <w:pPr>
        <w:pStyle w:val="ProductList-Body"/>
        <w:tabs>
          <w:tab w:val="clear" w:pos="158"/>
          <w:tab w:val="left" w:pos="360"/>
        </w:tabs>
      </w:pPr>
    </w:p>
    <w:p w14:paraId="00BC419E" w14:textId="270B772F" w:rsidR="000A7013" w:rsidRPr="00A45242" w:rsidRDefault="000A7013" w:rsidP="000A7013">
      <w:pPr>
        <w:pStyle w:val="ProductList-Offering2Heading"/>
        <w:outlineLvl w:val="2"/>
        <w:rPr>
          <w:lang w:val="pt-BR"/>
        </w:rPr>
      </w:pPr>
      <w:r w:rsidRPr="00A45242">
        <w:rPr>
          <w:lang w:val="pt-BR"/>
        </w:rPr>
        <w:lastRenderedPageBreak/>
        <w:tab/>
      </w:r>
      <w:bookmarkStart w:id="118" w:name="_Toc445978335"/>
      <w:r w:rsidRPr="00A45242">
        <w:rPr>
          <w:lang w:val="pt-BR"/>
        </w:rPr>
        <w:t>Skype for Business Online – Serviços PSTN</w:t>
      </w:r>
      <w:bookmarkEnd w:id="118"/>
    </w:p>
    <w:p w14:paraId="512E067D"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6DBBDD2C" w14:textId="77777777" w:rsidR="000A7013" w:rsidRPr="00A45242" w:rsidRDefault="000A7013" w:rsidP="000A7013">
      <w:pPr>
        <w:pStyle w:val="ProductList-Body"/>
        <w:rPr>
          <w:rFonts w:asciiTheme="majorHAnsi" w:hAnsiTheme="majorHAnsi"/>
          <w:sz w:val="16"/>
          <w:szCs w:val="16"/>
          <w:lang w:val="en-US"/>
        </w:rPr>
      </w:pPr>
      <w:r w:rsidRPr="00A45242">
        <w:rPr>
          <w:rFonts w:asciiTheme="majorHAnsi" w:hAnsiTheme="majorHAnsi"/>
          <w:sz w:val="16"/>
          <w:szCs w:val="16"/>
          <w:lang w:val="en-US"/>
        </w:rPr>
        <w:lastRenderedPageBreak/>
        <w:t>Skype for Business Online – Chamada por PSTN</w:t>
      </w:r>
    </w:p>
    <w:p w14:paraId="5B20DEA3"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 Conferência por PSTN</w:t>
      </w:r>
    </w:p>
    <w:p w14:paraId="170A0496" w14:textId="77777777" w:rsidR="000A7013" w:rsidRPr="00866323" w:rsidRDefault="000A7013" w:rsidP="000A7013">
      <w:pPr>
        <w:pStyle w:val="ProductList-Body"/>
        <w:rPr>
          <w:rFonts w:asciiTheme="majorHAnsi" w:hAnsiTheme="majorHAnsi"/>
          <w:sz w:val="16"/>
          <w:szCs w:val="16"/>
        </w:rPr>
      </w:pPr>
    </w:p>
    <w:p w14:paraId="765E9B25"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2672E489"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20B62C9F" w14:textId="77777777" w:rsidR="000A7013" w:rsidRPr="0081293D" w:rsidRDefault="000A7013" w:rsidP="007C2D9C">
      <w:pPr>
        <w:pStyle w:val="ProductList-Body"/>
        <w:tabs>
          <w:tab w:val="clear" w:pos="158"/>
          <w:tab w:val="left" w:pos="360"/>
        </w:tabs>
        <w:rPr>
          <w:b/>
          <w:color w:val="00188F"/>
        </w:rPr>
      </w:pPr>
      <w:r>
        <w:rPr>
          <w:b/>
          <w:color w:val="00188F"/>
        </w:rPr>
        <w:t>Definição de Serviços PSTN</w:t>
      </w:r>
    </w:p>
    <w:p w14:paraId="07DA82DE" w14:textId="77777777" w:rsidR="000A7013" w:rsidRPr="0081293D" w:rsidRDefault="000A7013" w:rsidP="000A7013">
      <w:pPr>
        <w:pStyle w:val="ProductList-Body"/>
      </w:pPr>
      <w:r>
        <w:t>Os Serviços PSTN do Skype for Business Online (“Serviços PSTN”) permitem que os usuários se comunicam com outros por meio de uma rede de telefonia de voz mundial geralmente conhecida como Rede de Telefonia Pública.</w:t>
      </w:r>
    </w:p>
    <w:p w14:paraId="64DB2D7A" w14:textId="77777777" w:rsidR="000A7013" w:rsidRPr="0081293D" w:rsidRDefault="000A7013" w:rsidP="000A7013">
      <w:pPr>
        <w:pStyle w:val="ProductList-Body"/>
      </w:pPr>
    </w:p>
    <w:p w14:paraId="476C8F51" w14:textId="45D32B1A" w:rsidR="000A7013" w:rsidRPr="0081293D" w:rsidRDefault="007C2D9C" w:rsidP="00FD32A4">
      <w:pPr>
        <w:pStyle w:val="ProductList-Body"/>
        <w:keepNext/>
        <w:tabs>
          <w:tab w:val="clear" w:pos="158"/>
          <w:tab w:val="left" w:pos="360"/>
        </w:tabs>
        <w:rPr>
          <w:b/>
          <w:color w:val="00188F"/>
        </w:rPr>
      </w:pPr>
      <w:r>
        <w:rPr>
          <w:b/>
          <w:color w:val="00188F"/>
        </w:rPr>
        <w:t>Provedor de Serviços PSTN</w:t>
      </w:r>
    </w:p>
    <w:p w14:paraId="2AC2E2C8" w14:textId="77777777" w:rsidR="000A7013" w:rsidRPr="0081293D" w:rsidRDefault="000A7013" w:rsidP="000A7013">
      <w:pPr>
        <w:pStyle w:val="ProductList-Body"/>
      </w:pPr>
      <w:r>
        <w:t>Os Serviços PSTN são fornecidos para clientes nos Estados Unidos pela United States by Skype Communications US Corporation, subsidiária da Microsoft Corporation. Os Serviços PSTN são fornecidos a clientes fora dos Estados Unidos pela Afiliada Microsoft que assina o contrato de Licenciamento por Volume com o cliente.</w:t>
      </w:r>
    </w:p>
    <w:p w14:paraId="1182C9A8" w14:textId="77777777" w:rsidR="000A7013" w:rsidRDefault="000A7013" w:rsidP="000A7013">
      <w:pPr>
        <w:pStyle w:val="ProductList-Body"/>
        <w:tabs>
          <w:tab w:val="clear" w:pos="158"/>
          <w:tab w:val="left" w:pos="360"/>
        </w:tabs>
      </w:pPr>
    </w:p>
    <w:p w14:paraId="617EF1F2" w14:textId="77777777" w:rsidR="000A7013" w:rsidRPr="007C2D9C" w:rsidRDefault="000A7013" w:rsidP="007C2D9C">
      <w:pPr>
        <w:pStyle w:val="ProductList-Body"/>
        <w:tabs>
          <w:tab w:val="clear" w:pos="158"/>
          <w:tab w:val="left" w:pos="360"/>
        </w:tabs>
        <w:rPr>
          <w:b/>
          <w:color w:val="00188F"/>
        </w:rPr>
      </w:pPr>
      <w:r w:rsidRPr="007C2D9C">
        <w:rPr>
          <w:b/>
          <w:color w:val="00188F"/>
        </w:rPr>
        <w:t>Taxas do PSTN</w:t>
      </w:r>
    </w:p>
    <w:p w14:paraId="5E14A86E" w14:textId="77777777" w:rsidR="000A7013" w:rsidRDefault="000A7013" w:rsidP="000A7013">
      <w:pPr>
        <w:pStyle w:val="ProductList-Body"/>
        <w:tabs>
          <w:tab w:val="left" w:pos="360"/>
        </w:tabs>
      </w:pPr>
      <w:r>
        <w:t>As taxas dos Serviços PSTN se baseiam no endereço do cliente fornecido para a Microsoft para fins de tributação.</w:t>
      </w:r>
    </w:p>
    <w:p w14:paraId="598E63CB" w14:textId="77777777" w:rsidR="000A7013" w:rsidRDefault="000A7013" w:rsidP="000A7013">
      <w:pPr>
        <w:pStyle w:val="ProductList-Body"/>
        <w:tabs>
          <w:tab w:val="left" w:pos="360"/>
        </w:tabs>
      </w:pPr>
    </w:p>
    <w:p w14:paraId="469748CC" w14:textId="77777777" w:rsidR="000A7013" w:rsidRDefault="000A7013" w:rsidP="000A7013">
      <w:pPr>
        <w:pStyle w:val="ProductList-Body"/>
        <w:tabs>
          <w:tab w:val="left" w:pos="360"/>
        </w:tabs>
      </w:pPr>
      <w:r>
        <w:t>Nos Estados Unidos, todos os preços dos Serviços PSTN que a Microsoft, em nome da Skype Communications US Corporation, vende diretamente aos clientes incluem todos os tributos incidentes e os valores que devem ser deduzidos do cliente e pagos a um órgão do governo, comissão ou instituição com atuação sob o governo. Esses impostos são divulgados no site de Licenciamento por Volume (</w:t>
      </w:r>
      <w:hyperlink r:id="rId43" w:history="1">
        <w:r>
          <w:rPr>
            <w:rStyle w:val="Hyperlink"/>
          </w:rPr>
          <w:t>http://go.microsoft.com/fwlink/?LinkId=690247</w:t>
        </w:r>
      </w:hyperlink>
      <w:r>
        <w:t>). Para vendas indiretas nos Estados Unidos, os preços são estabelecidos pelo revendedor do cliente, responsável por coletar e repassar os impostos adicionais aplicáveis.</w:t>
      </w:r>
    </w:p>
    <w:p w14:paraId="34D0A316" w14:textId="77777777" w:rsidR="000A7013" w:rsidRDefault="000A7013" w:rsidP="000A7013">
      <w:pPr>
        <w:pStyle w:val="ProductList-Body"/>
        <w:tabs>
          <w:tab w:val="left" w:pos="360"/>
        </w:tabs>
      </w:pPr>
    </w:p>
    <w:p w14:paraId="430D48D3" w14:textId="77777777" w:rsidR="000A7013" w:rsidRPr="007C2D9C" w:rsidRDefault="000A7013" w:rsidP="007C2D9C">
      <w:pPr>
        <w:pStyle w:val="ProductList-Body"/>
        <w:tabs>
          <w:tab w:val="clear" w:pos="158"/>
          <w:tab w:val="left" w:pos="360"/>
        </w:tabs>
        <w:rPr>
          <w:b/>
          <w:color w:val="00188F"/>
        </w:rPr>
      </w:pPr>
      <w:r w:rsidRPr="007C2D9C">
        <w:rPr>
          <w:b/>
          <w:color w:val="00188F"/>
        </w:rPr>
        <w:t>Informações Importantes Sobre Chamadas de Emergência/911 nos Estados Unidos</w:t>
      </w:r>
    </w:p>
    <w:p w14:paraId="6FAFAB94" w14:textId="77777777" w:rsidR="000A7013" w:rsidRDefault="000A7013" w:rsidP="000A7013">
      <w:pPr>
        <w:pStyle w:val="ProductList-Body"/>
        <w:tabs>
          <w:tab w:val="left" w:pos="360"/>
        </w:tabs>
      </w:pPr>
      <w:r>
        <w:t>As chamadas de emergência 911 funcionam de forma diferente com os serviços de Chamada por PSTN do Skype for Business Online do que em outros serviços de telefonia tradicionais. Os clientes precisam notificar cada usuário dos serviços de Chamada por PSTN do Skype for Business Online dessas diferenças. As diferenças incluem: (i) O Skype for Business pode não saber a localização real de alguém que está ligando 911, o que poderia resultar em uma chamada 911 ser encaminhada para o call center 911 errado e/ou os serviços de emergência serem encaminhados para a localização errada; (ii) quando um usuário do Skype for Business faz uma chamada 911, um operador pode solicitar que um usuário forneça sua localização real para auxiliar no encaminhamento correto da chamada 11 e para o envio dos serviços de emergência; (iii) se o dispositivo do usuário não tiver bateria, estiver com falta de energia ou, por qualquer motivo, não poder acessar a Internet, o usuário não poderá fazer uma chamada 911 usando os serviços de Chamadas por PSTN do Skype for Business Online e (iv) embora os serviços de Chamada por PSTN do Skype for Business Online possam ser usados em qualquer lugar do mundo no qual haja uma conexão com a Internet disponível, os usuários não deveriam ligar para 911 de um local fora dos Estados Unidos uma vez que a chamada provavelmente não será encaminhada para o call center apropriado daquele país.</w:t>
      </w:r>
    </w:p>
    <w:p w14:paraId="4156404E" w14:textId="77777777" w:rsidR="000A7013" w:rsidRDefault="000A7013" w:rsidP="000A7013">
      <w:pPr>
        <w:pStyle w:val="ProductList-Body"/>
        <w:tabs>
          <w:tab w:val="left" w:pos="360"/>
        </w:tabs>
      </w:pPr>
    </w:p>
    <w:p w14:paraId="24EDCDC6" w14:textId="77777777" w:rsidR="000A7013" w:rsidRPr="007C2D9C" w:rsidRDefault="000A7013" w:rsidP="007C2D9C">
      <w:pPr>
        <w:pStyle w:val="ProductList-Body"/>
        <w:tabs>
          <w:tab w:val="clear" w:pos="158"/>
          <w:tab w:val="left" w:pos="360"/>
        </w:tabs>
        <w:rPr>
          <w:b/>
          <w:color w:val="00188F"/>
        </w:rPr>
      </w:pPr>
      <w:r w:rsidRPr="007C2D9C">
        <w:rPr>
          <w:b/>
          <w:color w:val="00188F"/>
        </w:rPr>
        <w:t>Limites de uso</w:t>
      </w:r>
    </w:p>
    <w:p w14:paraId="51FBEBD0" w14:textId="77777777" w:rsidR="000A7013" w:rsidRDefault="000A7013" w:rsidP="000A7013">
      <w:pPr>
        <w:pStyle w:val="ProductList-Body"/>
        <w:tabs>
          <w:tab w:val="clear" w:pos="158"/>
          <w:tab w:val="left" w:pos="360"/>
        </w:tabs>
      </w:pPr>
      <w:r>
        <w:t>O cliente não poderá exceder os limites de uso do plano de assinatura do Serviço PSTN aplicável. Isso pode resultar na suspensão dos serviços. A Microsoft fornecerá uma notificação razoável antes de suspender os Serviços PSTN, e o cliente poderá fazer chamadas de emergência durante qualquer período de suspensão.</w:t>
      </w:r>
    </w:p>
    <w:p w14:paraId="48925DF5" w14:textId="77777777" w:rsidR="000A7013" w:rsidRPr="00585A48" w:rsidRDefault="00F43175" w:rsidP="000A7013">
      <w:pPr>
        <w:pStyle w:val="ProductList-Body"/>
        <w:shd w:val="clear" w:color="auto" w:fill="A6A6A6" w:themeFill="background1" w:themeFillShade="A6"/>
        <w:spacing w:before="120" w:after="240"/>
        <w:jc w:val="right"/>
        <w:rPr>
          <w:sz w:val="16"/>
          <w:szCs w:val="16"/>
        </w:rPr>
      </w:pPr>
      <w:hyperlink w:anchor="TableofContents" w:history="1">
        <w:r w:rsidR="000A7013">
          <w:rPr>
            <w:rStyle w:val="Hyperlink"/>
            <w:sz w:val="16"/>
            <w:szCs w:val="16"/>
          </w:rPr>
          <w:t>Índice</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12EF9505" w14:textId="32C5B358" w:rsidR="008E1EAF" w:rsidRPr="00A45242" w:rsidRDefault="004B3528" w:rsidP="006D752D">
      <w:pPr>
        <w:pStyle w:val="ProductList-OfferingGroupHeading"/>
        <w:rPr>
          <w:lang w:val="pt-BR"/>
        </w:rPr>
      </w:pPr>
      <w:bookmarkStart w:id="119" w:name="_Toc445978336"/>
      <w:r w:rsidRPr="00A45242">
        <w:rPr>
          <w:lang w:val="pt-BR"/>
        </w:rPr>
        <w:t>Outros Serviços Online</w:t>
      </w:r>
      <w:bookmarkEnd w:id="119"/>
    </w:p>
    <w:p w14:paraId="15FE5732" w14:textId="3F9E7EAA" w:rsidR="008E1EAF" w:rsidRPr="00A45242" w:rsidRDefault="004B3528" w:rsidP="006D752D">
      <w:pPr>
        <w:pStyle w:val="ProductList-Offering2Heading"/>
        <w:rPr>
          <w:lang w:val="pt-BR"/>
        </w:rPr>
      </w:pPr>
      <w:r w:rsidRPr="00A45242">
        <w:rPr>
          <w:lang w:val="pt-BR"/>
        </w:rPr>
        <w:tab/>
      </w:r>
      <w:bookmarkStart w:id="120" w:name="_Toc445978337"/>
      <w:r w:rsidRPr="00A45242">
        <w:rPr>
          <w:lang w:val="pt-BR"/>
        </w:rPr>
        <w:t>Bing Maps Enterprise Platform e Bing Maps Mobile Asset Management Platform</w:t>
      </w:r>
      <w:bookmarkEnd w:id="120"/>
    </w:p>
    <w:p w14:paraId="64D0F751" w14:textId="77777777" w:rsidR="00917344" w:rsidRPr="00690C65" w:rsidRDefault="00917344" w:rsidP="00E443FA">
      <w:pPr>
        <w:pStyle w:val="ProductList-Body"/>
        <w:keepNext/>
      </w:pPr>
      <w:r>
        <w:rPr>
          <w:b/>
          <w:color w:val="00188F"/>
        </w:rPr>
        <w:t>SLs de Serviço</w:t>
      </w:r>
    </w:p>
    <w:p w14:paraId="3C3420FA" w14:textId="781ED104" w:rsidR="00917344" w:rsidRPr="00690C65" w:rsidRDefault="00917344" w:rsidP="00917344">
      <w:pPr>
        <w:pStyle w:val="ProductList-Body"/>
      </w:pPr>
      <w:r>
        <w:t xml:space="preserve">É necessária uma SL de Serviço para fornecer acesso aos serviços. Cada SL de Serviço deve ser comprada com, pelo menos, uma das seguintes SLs Complementares qualificadas: </w:t>
      </w:r>
    </w:p>
    <w:p w14:paraId="36E1EEF0" w14:textId="77777777" w:rsidR="00917344" w:rsidRPr="00690C65" w:rsidRDefault="00917344" w:rsidP="00917344">
      <w:pPr>
        <w:pStyle w:val="ProductList-Body"/>
        <w:numPr>
          <w:ilvl w:val="0"/>
          <w:numId w:val="20"/>
        </w:numPr>
        <w:ind w:left="450" w:hanging="270"/>
      </w:pPr>
      <w:r>
        <w:t xml:space="preserve">uma SL Complementar de uso do Site, que é necessária para usuários não autenticados acessarem a Plataforma Corporativa do Bing Mapas e a Plataforma de Gerenciamento de Ativos Móveis do Bing Mapas por meio dos programas do Cliente, com base no número de transações faturáveis por mês, </w:t>
      </w:r>
    </w:p>
    <w:p w14:paraId="1498380B" w14:textId="77777777" w:rsidR="00917344" w:rsidRPr="00690C65" w:rsidRDefault="00917344" w:rsidP="0088164F">
      <w:pPr>
        <w:pStyle w:val="ProductList-Body"/>
        <w:numPr>
          <w:ilvl w:val="0"/>
          <w:numId w:val="20"/>
        </w:numPr>
        <w:spacing w:before="40"/>
        <w:ind w:left="461" w:hanging="274"/>
      </w:pPr>
      <w:r>
        <w:t>uma SL de uso do site público, disponível para um número especificado de transações faturáveis para uso em um site que esteja disponível ao público sem restrições.</w:t>
      </w:r>
    </w:p>
    <w:p w14:paraId="2EAAC315" w14:textId="77777777" w:rsidR="00917344" w:rsidRPr="00690C65" w:rsidRDefault="00917344" w:rsidP="0088164F">
      <w:pPr>
        <w:pStyle w:val="ProductList-Body"/>
        <w:numPr>
          <w:ilvl w:val="0"/>
          <w:numId w:val="20"/>
        </w:numPr>
        <w:spacing w:before="40"/>
        <w:ind w:left="461" w:hanging="274"/>
      </w:pPr>
      <w:r>
        <w:t>um Complemento de Uso de Site Interno, disponível para um número especificado de transações faturáveis para uso em um site interno (por exemplo, intranet) em uma rede privada,</w:t>
      </w:r>
    </w:p>
    <w:p w14:paraId="680AC23C" w14:textId="672CA9E4" w:rsidR="00917344" w:rsidRPr="00690C65" w:rsidRDefault="009526DA" w:rsidP="0088164F">
      <w:pPr>
        <w:pStyle w:val="ProductList-Body"/>
        <w:numPr>
          <w:ilvl w:val="0"/>
          <w:numId w:val="20"/>
        </w:numPr>
        <w:spacing w:before="40"/>
        <w:ind w:left="461" w:hanging="274"/>
      </w:pPr>
      <w:r w:rsidRPr="007750DC">
        <w:rPr>
          <w:rFonts w:ascii="Calibri" w:hAnsi="Calibri"/>
          <w:szCs w:val="18"/>
        </w:rPr>
        <w:t>Complemento do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SL de Usuário Conhecido do Bing Mapas ou</w:t>
      </w:r>
    </w:p>
    <w:p w14:paraId="13F1DA9E" w14:textId="77777777" w:rsidR="00917344" w:rsidRPr="00690C65" w:rsidRDefault="00917344" w:rsidP="0088164F">
      <w:pPr>
        <w:pStyle w:val="ProductList-Body"/>
        <w:numPr>
          <w:ilvl w:val="0"/>
          <w:numId w:val="20"/>
        </w:numPr>
        <w:spacing w:before="40"/>
        <w:ind w:left="461" w:hanging="274"/>
      </w:pPr>
      <w:r>
        <w:lastRenderedPageBreak/>
        <w:t>SL de Usuário Conhecido do Bing Mapas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SLs Complementares da SL de Serviço da Plataforma de Gerenciamento de Ativos Móveis do Bing Mapas Qualificada</w:t>
      </w:r>
    </w:p>
    <w:p w14:paraId="74E07B3F" w14:textId="739C2927" w:rsidR="00917344" w:rsidRPr="00690C65" w:rsidRDefault="00917344" w:rsidP="00917344">
      <w:pPr>
        <w:pStyle w:val="ProductList-Body"/>
      </w:pPr>
      <w:r>
        <w:t>Para a Plataforma de Gerenciamento de Ativos Móveis do Bing Mapas, é necessária uma SL Complementar para cada Ativo rastreado, cuja posição no GPS ou baseada em outro sensor possa ser monitorada, exibida, convertida em geocódigo ou usada para realizar cálculos por meio da Plataforma de Gerenciamento de Ativos Móveis do Bing Mapas. “Ativo” é definido como qualquer veículo, dispositivo ou outro objeto móvel. Essas SLs Complementares se destinam a um número especificado de Ativos rastreados.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Usuários Autenticados</w:t>
      </w:r>
    </w:p>
    <w:p w14:paraId="62E52076" w14:textId="444A9243" w:rsidR="00917344" w:rsidRPr="00690C65" w:rsidRDefault="00917344" w:rsidP="00917344">
      <w:pPr>
        <w:pStyle w:val="ProductList-Body"/>
      </w:pPr>
      <w:r>
        <w:t>Os Usuários que são autenticados pelos programas do Cliente que acessam a Plataforma Corporativa e a Plataforma de Gerenciamento de Ativos Móveis do Bing Mapas devem ter uma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APIs do Bing Mapas</w:t>
      </w:r>
    </w:p>
    <w:p w14:paraId="0B1B4362" w14:textId="25048EA2" w:rsidR="00917344" w:rsidRPr="00690C65" w:rsidRDefault="00917344" w:rsidP="00917344">
      <w:pPr>
        <w:pStyle w:val="ProductList-Body"/>
      </w:pPr>
      <w:r>
        <w:t xml:space="preserve">O Cliente poderá usar todas as APIs do Bing Mapas de acordo com os Termos de Uso das APIs da Plataforma do Microsoft Bing Mapas e das SDKs da Plataforma do Bing Mapas, incluindo todos os seus sucessores, localizados nos sites </w:t>
      </w:r>
      <w:hyperlink r:id="rId44" w:history="1">
        <w:r>
          <w:rPr>
            <w:rStyle w:val="Hyperlink"/>
          </w:rPr>
          <w:t>http://go.microsoft.com/fwlink/p/?LinkID=66121</w:t>
        </w:r>
      </w:hyperlink>
      <w:r>
        <w:t xml:space="preserve"> e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Privacidade do Bing Mapas</w:t>
      </w:r>
    </w:p>
    <w:p w14:paraId="5963E750" w14:textId="57B16C42" w:rsidR="008E1EAF" w:rsidRPr="00690C65" w:rsidRDefault="00917344" w:rsidP="00917344">
      <w:pPr>
        <w:pStyle w:val="ProductList-Body"/>
      </w:pPr>
      <w:r>
        <w:t xml:space="preserve">Os termos e a Política de Privacidade do Bing nos Termos de Uso das APIs da Plataforma do Microsoft Bing Mapas localizados no site: </w:t>
      </w:r>
      <w:hyperlink r:id="rId46" w:history="1">
        <w:r>
          <w:rPr>
            <w:rStyle w:val="Hyperlink"/>
          </w:rPr>
          <w:t>http://go.microsoft.com/fwlink/?LinkID=248686</w:t>
        </w:r>
      </w:hyperlink>
      <w:r>
        <w:t xml:space="preserve"> aplicam-se ao uso dos Serviços do Bing Mapas pelo Cliente.</w:t>
      </w:r>
    </w:p>
    <w:p w14:paraId="5062E615" w14:textId="42202CEA" w:rsidR="00917344" w:rsidRPr="00690C65" w:rsidRDefault="00F43175"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E4BE2FC" w14:textId="4F662897" w:rsidR="008E1EAF" w:rsidRPr="00A45242" w:rsidRDefault="00917344" w:rsidP="006D752D">
      <w:pPr>
        <w:pStyle w:val="ProductList-Offering2Heading"/>
        <w:rPr>
          <w:lang w:val="pt-BR"/>
        </w:rPr>
      </w:pPr>
      <w:r w:rsidRPr="00A45242">
        <w:rPr>
          <w:lang w:val="pt-BR"/>
        </w:rPr>
        <w:tab/>
      </w:r>
      <w:bookmarkStart w:id="121" w:name="_Toc445978338"/>
      <w:r w:rsidRPr="00A45242">
        <w:rPr>
          <w:lang w:val="pt-BR"/>
        </w:rPr>
        <w:t>Microsoft Learning E-Reference Library</w:t>
      </w:r>
      <w:bookmarkEnd w:id="121"/>
    </w:p>
    <w:p w14:paraId="52B5E39A" w14:textId="6497DC6A" w:rsidR="008E1EAF" w:rsidRPr="00690C65" w:rsidRDefault="00917344" w:rsidP="00A914BF">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186404B2" w14:textId="151EC664" w:rsidR="00917344" w:rsidRPr="00690C65" w:rsidRDefault="00F43175"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6E95B1F" w14:textId="09CFE6AC" w:rsidR="008E1EAF" w:rsidRPr="00A45242" w:rsidRDefault="00917344" w:rsidP="000A7013">
      <w:pPr>
        <w:pStyle w:val="ProductList-Offering2Heading"/>
        <w:keepNext/>
        <w:rPr>
          <w:lang w:val="pt-BR"/>
        </w:rPr>
      </w:pPr>
      <w:r w:rsidRPr="00A45242">
        <w:rPr>
          <w:lang w:val="pt-BR"/>
        </w:rPr>
        <w:tab/>
      </w:r>
      <w:bookmarkStart w:id="122" w:name="_Toc445978339"/>
      <w:r w:rsidRPr="00A45242">
        <w:rPr>
          <w:lang w:val="pt-BR"/>
        </w:rPr>
        <w:t>Microsoft Learning IT Academy</w:t>
      </w:r>
      <w:bookmarkEnd w:id="122"/>
    </w:p>
    <w:p w14:paraId="246D13D7" w14:textId="77777777" w:rsidR="00917344" w:rsidRPr="00690C65" w:rsidRDefault="00917344" w:rsidP="000A7013">
      <w:pPr>
        <w:pStyle w:val="ProductList-Body"/>
        <w:keepNext/>
      </w:pPr>
      <w:r>
        <w:rPr>
          <w:b/>
          <w:color w:val="00188F"/>
        </w:rPr>
        <w:t>SL de Serviço</w:t>
      </w:r>
    </w:p>
    <w:p w14:paraId="2B441D8A" w14:textId="78207564" w:rsidR="00917344" w:rsidRPr="00690C65" w:rsidRDefault="00917344" w:rsidP="00917344">
      <w:pPr>
        <w:pStyle w:val="ProductList-Body"/>
      </w:pPr>
      <w:r>
        <w:t>Uma SL de Serviço é exigida para cada Local que acessa ou usa qualquer serviço ou benefício do Microsoft Learning IT Academy. O Local é definido como um local físico com uma equipe liderada pelo mesmo administrador, como um diretor, em um único prédio ou grupo de prédios localizado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no site </w:t>
      </w:r>
      <w:hyperlink r:id="rId47" w:history="1">
        <w:r>
          <w:rPr>
            <w:rStyle w:val="Hyperlink"/>
          </w:rPr>
          <w:t>http://www.microsoft.com/itacademy</w:t>
        </w:r>
      </w:hyperlink>
      <w:r>
        <w:t>, aplicam-se ao uso que o Cliente faz do Microsoft Learning IT Academy e dos seus benefícios.</w:t>
      </w:r>
    </w:p>
    <w:p w14:paraId="50AADE8B" w14:textId="77777777" w:rsidR="00917344" w:rsidRPr="008D0855" w:rsidRDefault="00917344" w:rsidP="00917344">
      <w:pPr>
        <w:pStyle w:val="ProductList-Body"/>
        <w:rPr>
          <w:sz w:val="16"/>
          <w:szCs w:val="16"/>
        </w:rPr>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usados pelo corpo docente e pela equipe de uma instituição licenciada, bem como pelos alunos nela matriculados no momento.</w:t>
      </w:r>
    </w:p>
    <w:p w14:paraId="7BE13356" w14:textId="184F30B7" w:rsidR="00917344" w:rsidRPr="00690C65" w:rsidRDefault="00F43175"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EEA3C10" w14:textId="77777777" w:rsidR="00581CDB" w:rsidRPr="00A45242" w:rsidRDefault="00581CDB" w:rsidP="006D752D">
      <w:pPr>
        <w:pStyle w:val="ProductList-Offering2Heading"/>
        <w:rPr>
          <w:lang w:val="pt-BR"/>
        </w:rPr>
      </w:pPr>
      <w:r w:rsidRPr="00A45242">
        <w:rPr>
          <w:lang w:val="pt-BR"/>
        </w:rPr>
        <w:tab/>
      </w:r>
      <w:bookmarkStart w:id="123" w:name="_Toc445978340"/>
      <w:r w:rsidRPr="00A45242">
        <w:rPr>
          <w:lang w:val="pt-BR"/>
        </w:rPr>
        <w:t>Office 365 Developer</w:t>
      </w:r>
      <w:bookmarkEnd w:id="123"/>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581CDB">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91AA8F9" w14:textId="0425D3B0" w:rsidR="00581CDB" w:rsidRPr="00690C65" w:rsidRDefault="00F43175"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A275980" w14:textId="77777777" w:rsidR="00390741" w:rsidRDefault="00390741" w:rsidP="00390741">
      <w:pPr>
        <w:pStyle w:val="ProductList-Body"/>
      </w:pPr>
    </w:p>
    <w:p w14:paraId="3FF8B7CC" w14:textId="6E4EA546" w:rsidR="008E1EAF" w:rsidRPr="00A45242" w:rsidRDefault="00D67A4B" w:rsidP="006D752D">
      <w:pPr>
        <w:pStyle w:val="ProductList-Offering2Heading"/>
        <w:rPr>
          <w:lang w:val="pt-BR"/>
        </w:rPr>
      </w:pPr>
      <w:r w:rsidRPr="00A45242">
        <w:rPr>
          <w:lang w:val="pt-BR"/>
        </w:rPr>
        <w:lastRenderedPageBreak/>
        <w:tab/>
      </w:r>
      <w:bookmarkStart w:id="124" w:name="_Toc445978341"/>
      <w:r w:rsidRPr="00A45242">
        <w:rPr>
          <w:lang w:val="pt-BR"/>
        </w:rPr>
        <w:t xml:space="preserve">Power BI </w:t>
      </w:r>
      <w:r w:rsidR="009B5A8E" w:rsidRPr="00A45242">
        <w:rPr>
          <w:lang w:val="pt-BR"/>
        </w:rPr>
        <w:t>Pro</w:t>
      </w:r>
      <w:bookmarkEnd w:id="124"/>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sobre o Bing Mapas contidas no </w:t>
      </w:r>
      <w:hyperlink w:anchor="Attachment1" w:history="1">
        <w:r>
          <w:rPr>
            <w:rStyle w:val="Hyperlink"/>
          </w:rPr>
          <w:t>Anexo 1</w:t>
        </w:r>
      </w:hyperlink>
      <w:r>
        <w:t xml:space="preserve"> são aplicáveis.</w:t>
      </w:r>
    </w:p>
    <w:p w14:paraId="5A793BD3" w14:textId="6229D434" w:rsidR="00D67A4B" w:rsidRPr="00690C65" w:rsidRDefault="00F43175"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82386C1" w14:textId="6985E870" w:rsidR="00D67A4B" w:rsidRPr="00A45242" w:rsidRDefault="00390741" w:rsidP="006D752D">
      <w:pPr>
        <w:pStyle w:val="ProductList-Offering2Heading"/>
        <w:rPr>
          <w:lang w:val="pt-BR"/>
        </w:rPr>
      </w:pPr>
      <w:r>
        <w:rPr>
          <w:lang w:val="pt-BR"/>
        </w:rPr>
        <w:tab/>
      </w:r>
      <w:bookmarkStart w:id="125" w:name="_Toc445978342"/>
      <w:r w:rsidR="00D67A4B" w:rsidRPr="00A45242">
        <w:rPr>
          <w:lang w:val="pt-BR"/>
        </w:rPr>
        <w:t>API do Translator</w:t>
      </w:r>
      <w:bookmarkEnd w:id="125"/>
    </w:p>
    <w:p w14:paraId="3779266A" w14:textId="3DF23AA1" w:rsidR="00D67A4B" w:rsidRPr="00690C65" w:rsidRDefault="00D67A4B" w:rsidP="00A914BF">
      <w:pPr>
        <w:pStyle w:val="ProductList-Body"/>
      </w:pPr>
      <w:r>
        <w:t xml:space="preserve">O Cliente poderá usar a API do Translator de acordo com os respectivos Termos de Uso, incluindo Termos sucessores, localizados no site </w:t>
      </w:r>
      <w:hyperlink r:id="rId48" w:history="1">
        <w:r>
          <w:rPr>
            <w:rStyle w:val="Hyperlink"/>
          </w:rPr>
          <w:t>http://aka.ms/translatortou</w:t>
        </w:r>
      </w:hyperlink>
      <w:r>
        <w:t xml:space="preserve"> e a Política de Privacidade do Translator localizada no site </w:t>
      </w:r>
      <w:hyperlink r:id="rId49" w:history="1">
        <w:r>
          <w:rPr>
            <w:rStyle w:val="Hyperlink"/>
          </w:rPr>
          <w:t>http://aka.ms/translatorprivacy</w:t>
        </w:r>
      </w:hyperlink>
      <w:r>
        <w:t>.</w:t>
      </w:r>
    </w:p>
    <w:p w14:paraId="472476E8" w14:textId="60819500" w:rsidR="00D67A4B" w:rsidRPr="00690C65" w:rsidRDefault="00F43175"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A97184F" w14:textId="194DAA50" w:rsidR="000E6ED8" w:rsidRPr="00A45242" w:rsidRDefault="00414009" w:rsidP="006D752D">
      <w:pPr>
        <w:pStyle w:val="ProductList-Offering2Heading"/>
        <w:rPr>
          <w:lang w:val="pt-BR"/>
        </w:rPr>
      </w:pPr>
      <w:r w:rsidRPr="00A45242">
        <w:rPr>
          <w:lang w:val="pt-BR"/>
        </w:rPr>
        <w:tab/>
      </w:r>
      <w:bookmarkStart w:id="126" w:name="_Toc445978343"/>
      <w:r w:rsidRPr="00A45242">
        <w:rPr>
          <w:lang w:val="pt-BR"/>
        </w:rPr>
        <w:t>Yammer Enterprise</w:t>
      </w:r>
      <w:bookmarkEnd w:id="126"/>
    </w:p>
    <w:p w14:paraId="511FFD1F" w14:textId="77777777" w:rsidR="00A94DA8" w:rsidRPr="000772BE" w:rsidRDefault="00A94DA8" w:rsidP="00A94DA8">
      <w:pPr>
        <w:pStyle w:val="ProductList-Body"/>
      </w:pPr>
      <w:r>
        <w:rPr>
          <w:b/>
          <w:color w:val="00188F"/>
        </w:rPr>
        <w:t>Notificações</w:t>
      </w:r>
    </w:p>
    <w:p w14:paraId="23D71795" w14:textId="1B33C163" w:rsidR="00A94DA8" w:rsidRDefault="00A94DA8" w:rsidP="00A94DA8">
      <w:pPr>
        <w:pStyle w:val="ProductList-Body"/>
        <w:rPr>
          <w:b/>
          <w:color w:val="00188F"/>
        </w:rPr>
      </w:pP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13D7C031" w14:textId="77777777" w:rsidR="00A94DA8" w:rsidRDefault="00A94DA8" w:rsidP="00D67A4B">
      <w:pPr>
        <w:pStyle w:val="ProductList-Body"/>
        <w:rPr>
          <w:b/>
          <w:color w:val="00188F"/>
        </w:rPr>
      </w:pPr>
    </w:p>
    <w:p w14:paraId="669D9CAE" w14:textId="5171BFCB" w:rsidR="00D67A4B" w:rsidRPr="00690C65" w:rsidRDefault="00D67A4B" w:rsidP="00D67A4B">
      <w:pPr>
        <w:pStyle w:val="ProductList-Body"/>
      </w:pPr>
      <w:r>
        <w:rPr>
          <w:b/>
          <w:color w:val="00188F"/>
        </w:rPr>
        <w:t>Usuários Externos</w:t>
      </w:r>
    </w:p>
    <w:p w14:paraId="7EEBD74F" w14:textId="47909BD2" w:rsidR="00D67A4B" w:rsidRPr="00690C65" w:rsidRDefault="00D67A4B" w:rsidP="00D67A4B">
      <w:pPr>
        <w:pStyle w:val="ProductList-Body"/>
      </w:pPr>
      <w:r>
        <w:t>Usuários Externos convidados para o Yammer por meio da funcionalidade de rede externa não precisam de SLs de Usuário.</w:t>
      </w:r>
    </w:p>
    <w:p w14:paraId="76302AA6" w14:textId="77C3629D" w:rsidR="00D67A4B" w:rsidRPr="00690C65" w:rsidRDefault="00F43175"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1377775" w14:textId="77777777" w:rsidR="000E6ED8" w:rsidRPr="0058053A" w:rsidRDefault="000E6ED8" w:rsidP="00A914BF">
      <w:pPr>
        <w:pStyle w:val="ProductList-Body"/>
        <w:rPr>
          <w:szCs w:val="18"/>
        </w:rPr>
      </w:pPr>
    </w:p>
    <w:p w14:paraId="10EF88D6" w14:textId="77777777" w:rsidR="000E6ED8" w:rsidRPr="0058053A" w:rsidRDefault="000E6ED8" w:rsidP="00A914BF">
      <w:pPr>
        <w:pStyle w:val="ProductList-Body"/>
        <w:rPr>
          <w:szCs w:val="18"/>
        </w:rPr>
        <w:sectPr w:rsidR="000E6ED8" w:rsidRPr="0058053A" w:rsidSect="001B6000">
          <w:footerReference w:type="default" r:id="rId5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7" w:name="Attachment1"/>
      <w:bookmarkStart w:id="128" w:name="_Toc445978344"/>
      <w:r>
        <w:lastRenderedPageBreak/>
        <w:t>Anexo 1 – Notificações</w:t>
      </w:r>
      <w:bookmarkEnd w:id="127"/>
      <w:bookmarkEnd w:id="128"/>
    </w:p>
    <w:p w14:paraId="2F4609B8" w14:textId="0A35F4A9" w:rsidR="004D27A6" w:rsidRPr="00A45242" w:rsidRDefault="00D67A4B" w:rsidP="006D752D">
      <w:pPr>
        <w:pStyle w:val="ProductList-Offering1Heading"/>
        <w:rPr>
          <w:lang w:val="pt-BR"/>
        </w:rPr>
      </w:pPr>
      <w:bookmarkStart w:id="129" w:name="_Toc445978345"/>
      <w:r w:rsidRPr="00A45242">
        <w:rPr>
          <w:lang w:val="pt-BR"/>
        </w:rPr>
        <w:t>Bing Mapas</w:t>
      </w:r>
      <w:bookmarkEnd w:id="129"/>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51" w:history="1">
        <w:r>
          <w:rPr>
            <w:rStyle w:val="Hyperlink"/>
          </w:rPr>
          <w:t>go.microsoft.com/?linkid=9710837</w:t>
        </w:r>
      </w:hyperlink>
      <w:r>
        <w:t xml:space="preserve"> e pela Política de Privacidade do Bing Mapas disponível no site </w:t>
      </w:r>
      <w:hyperlink r:id="rId52" w:history="1">
        <w:r>
          <w:rPr>
            <w:rStyle w:val="Hyperlink"/>
          </w:rPr>
          <w:t>go.microsoft.com/fwlink/?LinkID=248686</w:t>
        </w:r>
      </w:hyperlink>
      <w:r>
        <w:t>.</w:t>
      </w:r>
    </w:p>
    <w:bookmarkStart w:id="130" w:name="_Toc431459551"/>
    <w:p w14:paraId="676A7046" w14:textId="77777777" w:rsidR="00A94DA8" w:rsidRPr="000772BE" w:rsidRDefault="00A94DA8" w:rsidP="00A94DA8">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Índice</w:t>
      </w:r>
      <w:r>
        <w:fldChar w:fldCharType="end"/>
      </w:r>
      <w:r>
        <w:rPr>
          <w:sz w:val="16"/>
          <w:szCs w:val="16"/>
        </w:rPr>
        <w:t>/</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131" w:name="_Toc445978346"/>
      <w:bookmarkStart w:id="132" w:name="ProfessionalServices"/>
      <w:r w:rsidRPr="00A45242">
        <w:rPr>
          <w:lang w:val="pt-BR"/>
        </w:rPr>
        <w:t>Serviços Profissionais</w:t>
      </w:r>
      <w:bookmarkEnd w:id="130"/>
      <w:bookmarkEnd w:id="131"/>
    </w:p>
    <w:bookmarkEnd w:id="132"/>
    <w:p w14:paraId="4677B1C8" w14:textId="77777777" w:rsidR="00A94DA8" w:rsidRPr="000772BE" w:rsidRDefault="00A94DA8" w:rsidP="00A94DA8">
      <w:pPr>
        <w:pStyle w:val="ProductList-Body"/>
      </w:pPr>
      <w:r>
        <w:t>O Cliente pode estar qualificado para o atendimento ao cliente da Microsoft e para os serviços de consultoria relacionados a este Serviço Online. Esses serviços são “Serviços Profissionais” segundo os termos do contrato de licenciamento por volume do Cliente. Os termos desta Notificação se aplicam a esses serviços, mas eles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está protegida sob os termos de confidencialidade do contrato de licenciamento por volume do Cliente</w:t>
      </w:r>
      <w:r>
        <w:rPr>
          <w:szCs w:val="18"/>
        </w:rPr>
        <w:t xml:space="preserve">. </w:t>
      </w:r>
    </w:p>
    <w:p w14:paraId="78EC2749" w14:textId="77777777" w:rsidR="00A94DA8" w:rsidRPr="000772BE" w:rsidRDefault="00A94DA8" w:rsidP="00A94DA8">
      <w:pPr>
        <w:pStyle w:val="ProductList-Body"/>
      </w:pPr>
    </w:p>
    <w:p w14:paraId="16AC0F5D" w14:textId="77777777" w:rsidR="00A94DA8" w:rsidRPr="000772BE" w:rsidRDefault="00A94DA8" w:rsidP="00A94DA8">
      <w:pPr>
        <w:pStyle w:val="ProductList-Body"/>
      </w:pPr>
      <w:r>
        <w:t xml:space="preserve">Termos adicionais podem se aplicam a esses serviços, mas somente até a extensão de que eles não entrem em conflito com esta Notificação. </w:t>
      </w:r>
    </w:p>
    <w:p w14:paraId="61D60F5E" w14:textId="77777777" w:rsidR="00A94DA8" w:rsidRPr="000772BE" w:rsidRDefault="00A94DA8" w:rsidP="00A94DA8">
      <w:pPr>
        <w:pStyle w:val="ProductList-Body"/>
      </w:pPr>
    </w:p>
    <w:p w14:paraId="6C1865E8" w14:textId="77777777" w:rsidR="00A94DA8" w:rsidRPr="000772BE" w:rsidRDefault="00A94DA8" w:rsidP="00A94DA8">
      <w:pPr>
        <w:pStyle w:val="ProductList-Body"/>
      </w:pPr>
      <w:r>
        <w:t xml:space="preserve">Se o contrato de licenciamento por volume do Cliente cobrir somente os Serviços Online (e não definir os Serviços Profissionais), então esses serviços serão prestados segundo os “Termos de Serviços Profissionais” abaixo.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0772BE" w:rsidRDefault="00A94DA8" w:rsidP="00A94DA8">
      <w:pPr>
        <w:pStyle w:val="ProductList-Body"/>
      </w:pPr>
      <w:r>
        <w:rPr>
          <w:b/>
          <w:color w:val="00188F"/>
        </w:rPr>
        <w:t>Definição</w:t>
      </w:r>
    </w:p>
    <w:p w14:paraId="56BE50AC" w14:textId="77777777" w:rsidR="00A94DA8" w:rsidRPr="000772BE" w:rsidRDefault="00A94DA8" w:rsidP="00A94DA8">
      <w:pPr>
        <w:pStyle w:val="ProductList-Body"/>
      </w:pPr>
      <w:r>
        <w:t>Quaisquer serviços aos quais esta notificação seja aplicável serão definidos, coletivamente, como “Serviços Profissionais”.</w:t>
      </w:r>
    </w:p>
    <w:p w14:paraId="5E29B08C" w14:textId="77777777" w:rsidR="00A94DA8" w:rsidRPr="000772BE" w:rsidRDefault="00A94DA8" w:rsidP="00A94DA8">
      <w:pPr>
        <w:pStyle w:val="ProductList-Body"/>
      </w:pPr>
    </w:p>
    <w:p w14:paraId="0066D171" w14:textId="77777777" w:rsidR="00A94DA8" w:rsidRPr="000772BE" w:rsidRDefault="00A94DA8" w:rsidP="00A94DA8">
      <w:pPr>
        <w:pStyle w:val="ProductList-Body"/>
      </w:pPr>
      <w:r>
        <w:rPr>
          <w:b/>
          <w:color w:val="00188F"/>
        </w:rPr>
        <w:t>Obrigações das Partes</w:t>
      </w:r>
    </w:p>
    <w:p w14:paraId="037D82B8" w14:textId="77777777" w:rsidR="00A94DA8" w:rsidRPr="000772BE" w:rsidRDefault="00A94DA8" w:rsidP="00A94DA8">
      <w:pPr>
        <w:pStyle w:val="ProductList-Body"/>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A94DA8">
      <w:pPr>
        <w:pStyle w:val="ProductList-Body"/>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A94DA8">
      <w:pPr>
        <w:pStyle w:val="ProductList-Body"/>
      </w:pPr>
    </w:p>
    <w:p w14:paraId="6E354BC2" w14:textId="77777777" w:rsidR="00A94DA8" w:rsidRPr="000772BE" w:rsidRDefault="00A94DA8" w:rsidP="00A94DA8">
      <w:pPr>
        <w:pStyle w:val="ProductList-Body"/>
      </w:pPr>
      <w:r>
        <w:rPr>
          <w:b/>
          <w:color w:val="00188F"/>
        </w:rPr>
        <w:t>Limitação de Responsabilidade</w:t>
      </w:r>
    </w:p>
    <w:p w14:paraId="0DA8337C" w14:textId="77777777" w:rsidR="00A94DA8" w:rsidRPr="000772BE" w:rsidRDefault="00A94DA8" w:rsidP="00A94DA8">
      <w:pPr>
        <w:pStyle w:val="ProductList-Body"/>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A94DA8">
      <w:pPr>
        <w:pStyle w:val="ProductList-Body"/>
      </w:pPr>
    </w:p>
    <w:p w14:paraId="0F315104" w14:textId="77777777" w:rsidR="00FD32A4" w:rsidRPr="003C69A1" w:rsidRDefault="00FD32A4" w:rsidP="00FD32A4">
      <w:pPr>
        <w:pStyle w:val="ProductList-Body"/>
        <w:outlineLvl w:val="2"/>
      </w:pPr>
      <w:r>
        <w:rPr>
          <w:b/>
          <w:color w:val="00188F"/>
        </w:rPr>
        <w:t>Consertos (Fixes)</w:t>
      </w:r>
    </w:p>
    <w:p w14:paraId="71FDC71D" w14:textId="77777777" w:rsidR="00FD32A4" w:rsidRPr="003C69A1" w:rsidRDefault="00FD32A4" w:rsidP="00FD32A4">
      <w:pPr>
        <w:pStyle w:val="ProductList-Body"/>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FD32A4">
      <w:pPr>
        <w:pStyle w:val="ProductList-Body"/>
      </w:pPr>
    </w:p>
    <w:p w14:paraId="574B0BA6" w14:textId="77777777" w:rsidR="00FD32A4" w:rsidRPr="003C69A1" w:rsidRDefault="00FD32A4" w:rsidP="00FD32A4">
      <w:pPr>
        <w:pStyle w:val="ProductList-Body"/>
        <w:outlineLvl w:val="2"/>
      </w:pPr>
      <w:r>
        <w:rPr>
          <w:b/>
          <w:color w:val="00188F"/>
        </w:rPr>
        <w:t>Trabalho Preexistente</w:t>
      </w:r>
    </w:p>
    <w:p w14:paraId="750AB0AD" w14:textId="77777777" w:rsidR="00FD32A4" w:rsidRPr="003C69A1" w:rsidRDefault="00FD32A4" w:rsidP="00FD32A4">
      <w:pPr>
        <w:pStyle w:val="ProductList-Body"/>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FD32A4">
      <w:pPr>
        <w:pStyle w:val="ProductList-Body"/>
      </w:pPr>
    </w:p>
    <w:p w14:paraId="54767E5B" w14:textId="77777777" w:rsidR="00FD32A4" w:rsidRPr="003C69A1" w:rsidRDefault="00FD32A4" w:rsidP="00FD32A4">
      <w:pPr>
        <w:pStyle w:val="ProductList-Body"/>
        <w:keepNext/>
      </w:pPr>
      <w:r>
        <w:rPr>
          <w:b/>
          <w:color w:val="00188F"/>
        </w:rPr>
        <w:lastRenderedPageBreak/>
        <w:t>Serviços Entregues</w:t>
      </w:r>
    </w:p>
    <w:p w14:paraId="60DA3A47" w14:textId="77777777" w:rsidR="00FD32A4" w:rsidRPr="003C69A1" w:rsidRDefault="00FD32A4" w:rsidP="00FD32A4">
      <w:pPr>
        <w:pStyle w:val="ProductList-Body"/>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FD32A4">
      <w:pPr>
        <w:pStyle w:val="ProductList-Body"/>
      </w:pPr>
    </w:p>
    <w:p w14:paraId="628F5008" w14:textId="77777777" w:rsidR="00FD32A4" w:rsidRPr="003C69A1" w:rsidRDefault="00FD32A4" w:rsidP="00FD32A4">
      <w:pPr>
        <w:pStyle w:val="ProductList-Body"/>
        <w:tabs>
          <w:tab w:val="clear" w:pos="158"/>
          <w:tab w:val="left" w:pos="360"/>
        </w:tabs>
      </w:pPr>
      <w:r>
        <w:rPr>
          <w:b/>
          <w:color w:val="00188F"/>
        </w:rPr>
        <w:t>Tecnologia que não seja da Microsoft</w:t>
      </w:r>
    </w:p>
    <w:p w14:paraId="2EFE32C7" w14:textId="77777777" w:rsidR="00FD32A4" w:rsidRPr="003C69A1" w:rsidRDefault="00FD32A4" w:rsidP="00FD32A4">
      <w:pPr>
        <w:pStyle w:val="ProductList-Body"/>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A94DA8">
      <w:pPr>
        <w:pStyle w:val="ProductList-Body"/>
      </w:pPr>
    </w:p>
    <w:p w14:paraId="3B487A3A" w14:textId="77777777" w:rsidR="00A94DA8" w:rsidRPr="000772BE" w:rsidRDefault="00A94DA8" w:rsidP="00A94DA8">
      <w:pPr>
        <w:pStyle w:val="ProductList-Body"/>
        <w:outlineLvl w:val="2"/>
      </w:pPr>
      <w:r>
        <w:rPr>
          <w:b/>
          <w:color w:val="00188F"/>
        </w:rPr>
        <w:t>Direitos das Afiliadas</w:t>
      </w:r>
    </w:p>
    <w:p w14:paraId="6685C7C7" w14:textId="77777777" w:rsidR="00A94DA8" w:rsidRPr="000772BE" w:rsidRDefault="00A94DA8" w:rsidP="00A94DA8">
      <w:pPr>
        <w:pStyle w:val="ProductList-Body"/>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A94DA8">
      <w:pPr>
        <w:pStyle w:val="ProductList-Body"/>
      </w:pPr>
    </w:p>
    <w:p w14:paraId="0E4D5FA7" w14:textId="77777777" w:rsidR="00A94DA8" w:rsidRPr="000772BE" w:rsidRDefault="00A94DA8" w:rsidP="00A94DA8">
      <w:pPr>
        <w:pStyle w:val="ProductList-Body"/>
      </w:pPr>
      <w:r>
        <w:rPr>
          <w:b/>
          <w:color w:val="00188F"/>
        </w:rPr>
        <w:t>Clientes Governamentais</w:t>
      </w:r>
    </w:p>
    <w:p w14:paraId="495B3AF8" w14:textId="77777777" w:rsidR="00A94DA8" w:rsidRPr="000772BE" w:rsidRDefault="00A94DA8" w:rsidP="00A94DA8">
      <w:pPr>
        <w:pStyle w:val="ProductList-Body"/>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p w14:paraId="4BF229DD" w14:textId="77777777" w:rsidR="00A94DA8" w:rsidRPr="000772BE" w:rsidRDefault="00F43175"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7C9D16CC" w14:textId="40E24B5F" w:rsidR="00D67A4B" w:rsidRPr="00A45242" w:rsidRDefault="00A27D70" w:rsidP="006D752D">
      <w:pPr>
        <w:pStyle w:val="ProductList-Offering1Heading"/>
        <w:rPr>
          <w:lang w:val="pt-BR"/>
        </w:rPr>
      </w:pPr>
      <w:bookmarkStart w:id="133" w:name="_Toc445978347"/>
      <w:r w:rsidRPr="00A45242">
        <w:rPr>
          <w:lang w:val="pt-BR"/>
        </w:rPr>
        <w:t>Notificação sobre o Padrão Visual H.264/AVC, o Padrão de Vídeo VC-1, o Padrão Visual MPEG-4 Parte 2 e o Padrão de Vídeo MPEG-2</w:t>
      </w:r>
      <w:bookmarkEnd w:id="133"/>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1FD91832" w14:textId="77777777" w:rsidR="00A94DA8" w:rsidRPr="000772BE" w:rsidRDefault="00F43175"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54"/>
          <w:footerReference w:type="first" r:id="rId55"/>
          <w:pgSz w:w="12240" w:h="15840"/>
          <w:pgMar w:top="1440" w:right="720" w:bottom="1440" w:left="720" w:header="720" w:footer="720" w:gutter="0"/>
          <w:cols w:space="720"/>
          <w:titlePg/>
          <w:docGrid w:linePitch="360"/>
        </w:sectPr>
      </w:pPr>
    </w:p>
    <w:p w14:paraId="3CD2BC9D" w14:textId="77777777" w:rsidR="009526DA" w:rsidRPr="00292D87" w:rsidRDefault="009526DA" w:rsidP="009526DA">
      <w:pPr>
        <w:pStyle w:val="ProductList-SectionHeading"/>
        <w:outlineLvl w:val="0"/>
      </w:pPr>
      <w:bookmarkStart w:id="134" w:name="Attachment2"/>
      <w:bookmarkStart w:id="135" w:name="_Toc444248887"/>
      <w:bookmarkStart w:id="136" w:name="_Toc445978348"/>
      <w:r>
        <w:lastRenderedPageBreak/>
        <w:t>Anexo 2 - Pacotes de Licenças de Assinatura</w:t>
      </w:r>
      <w:bookmarkEnd w:id="134"/>
      <w:bookmarkEnd w:id="135"/>
      <w:bookmarkEnd w:id="136"/>
    </w:p>
    <w:p w14:paraId="7B9AA394" w14:textId="77777777" w:rsidR="009526DA" w:rsidRPr="00AB202F" w:rsidRDefault="009526DA" w:rsidP="009526DA">
      <w:pPr>
        <w:pStyle w:val="ProductList-Body"/>
        <w:spacing w:after="120"/>
        <w:jc w:val="both"/>
        <w:rPr>
          <w:szCs w:val="18"/>
        </w:rPr>
      </w:pPr>
      <w:r w:rsidRPr="00AB202F">
        <w:rPr>
          <w:szCs w:val="18"/>
        </w:rPr>
        <w:t xml:space="preserve">Os Serviços Online podem estar disponíveis para compra como Pacotes de Serviços Online. Se, na tabela a seguir, uma célula estiver sombreada em </w:t>
      </w:r>
      <w:r w:rsidRPr="00AB202F">
        <w:rPr>
          <w:color w:val="000000" w:themeColor="text1"/>
          <w:szCs w:val="18"/>
          <w:shd w:val="clear" w:color="auto" w:fill="4668C5"/>
        </w:rPr>
        <w:t>azul</w:t>
      </w:r>
      <w:r w:rsidRPr="00AB202F">
        <w:rPr>
          <w:color w:val="000000" w:themeColor="text1"/>
          <w:szCs w:val="18"/>
        </w:rPr>
        <w:t xml:space="preserve"> na linha de um Serviço Online, a</w:t>
      </w:r>
      <w:r w:rsidRPr="00AB202F">
        <w:rPr>
          <w:szCs w:val="18"/>
        </w:rPr>
        <w:t xml:space="preserve"> SL de Pacote para a coluna em que se encontrar a célula atenderá aos requisitos de SL par</w:t>
      </w:r>
      <w:r>
        <w:rPr>
          <w:szCs w:val="18"/>
        </w:rPr>
        <w:t>a os Serviços Online da célula.</w:t>
      </w:r>
    </w:p>
    <w:tbl>
      <w:tblPr>
        <w:tblW w:w="10890" w:type="dxa"/>
        <w:tblInd w:w="18" w:type="dxa"/>
        <w:tblLayout w:type="fixed"/>
        <w:tblLook w:val="04A0" w:firstRow="1" w:lastRow="0" w:firstColumn="1" w:lastColumn="0" w:noHBand="0" w:noVBand="1"/>
      </w:tblPr>
      <w:tblGrid>
        <w:gridCol w:w="2317"/>
        <w:gridCol w:w="270"/>
        <w:gridCol w:w="271"/>
        <w:gridCol w:w="271"/>
        <w:gridCol w:w="268"/>
        <w:gridCol w:w="268"/>
        <w:gridCol w:w="271"/>
        <w:gridCol w:w="269"/>
        <w:gridCol w:w="270"/>
        <w:gridCol w:w="270"/>
        <w:gridCol w:w="766"/>
        <w:gridCol w:w="767"/>
        <w:gridCol w:w="832"/>
        <w:gridCol w:w="900"/>
        <w:gridCol w:w="720"/>
        <w:gridCol w:w="720"/>
        <w:gridCol w:w="720"/>
        <w:gridCol w:w="720"/>
      </w:tblGrid>
      <w:tr w:rsidR="009526DA" w14:paraId="3FBC6D38" w14:textId="77777777" w:rsidTr="009526DA">
        <w:trPr>
          <w:cantSplit/>
          <w:trHeight w:val="501"/>
        </w:trPr>
        <w:tc>
          <w:tcPr>
            <w:tcW w:w="2317" w:type="dxa"/>
            <w:vMerge w:val="restart"/>
            <w:tcBorders>
              <w:top w:val="nil"/>
              <w:left w:val="nil"/>
              <w:bottom w:val="dashSmallGap" w:sz="4" w:space="0" w:color="808080" w:themeColor="background1" w:themeShade="80"/>
              <w:right w:val="nil"/>
            </w:tcBorders>
            <w:vAlign w:val="bottom"/>
            <w:hideMark/>
          </w:tcPr>
          <w:p w14:paraId="76826F15" w14:textId="77777777" w:rsidR="009526DA" w:rsidRDefault="009526DA" w:rsidP="00446911">
            <w:pPr>
              <w:pStyle w:val="ProductList-Body"/>
              <w:tabs>
                <w:tab w:val="clear" w:pos="158"/>
                <w:tab w:val="left" w:pos="720"/>
              </w:tabs>
              <w:spacing w:line="256" w:lineRule="auto"/>
              <w:ind w:left="-108"/>
              <w:rPr>
                <w:sz w:val="22"/>
              </w:rPr>
            </w:pPr>
            <w:r>
              <w:rPr>
                <w:sz w:val="22"/>
              </w:rPr>
              <w:t>Serviço Online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04EC5E76" w14:textId="77777777" w:rsidR="009526DA" w:rsidRDefault="009526DA"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AF082A5" w14:textId="77777777" w:rsidR="009526DA" w:rsidRDefault="009526DA"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7D0F377" w14:textId="77777777" w:rsidR="009526DA" w:rsidRDefault="009526DA"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619226E" w14:textId="77777777" w:rsidR="009526DA" w:rsidRDefault="009526DA"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14:paraId="2D4A95BA" w14:textId="77777777" w:rsidR="009526DA" w:rsidRDefault="009526DA"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5ECA27" w14:textId="77777777" w:rsidR="009526DA" w:rsidRDefault="009526DA" w:rsidP="004469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7DFBE1" w14:textId="77777777" w:rsidR="009526DA" w:rsidRDefault="009526DA"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834CC0B" w14:textId="77777777" w:rsidR="009526DA" w:rsidRPr="00292D87" w:rsidRDefault="009526DA"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Empresarial</w:t>
            </w:r>
          </w:p>
          <w:p w14:paraId="3C848BA7" w14:textId="77777777" w:rsidR="009526DA" w:rsidRDefault="009526DA"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3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3EE4E59" w14:textId="77777777" w:rsidR="009526DA" w:rsidRDefault="009526DA"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408D84" w14:textId="77777777" w:rsidR="009526DA" w:rsidRDefault="009526DA"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4F81CAFB" w14:textId="77777777" w:rsidR="009526DA" w:rsidRDefault="009526DA"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54EAB5" w14:textId="77777777" w:rsidR="009526DA" w:rsidRDefault="009526DA"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1BCEE54" w14:textId="77777777" w:rsidR="009526DA" w:rsidRDefault="009526DA"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780FFEC7" w14:textId="77777777" w:rsidR="009526DA" w:rsidRDefault="009526DA"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18AE18A6" w14:textId="77777777" w:rsidR="009526DA" w:rsidRDefault="009526DA"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9F4519F" w14:textId="77777777" w:rsidR="009526DA" w:rsidRDefault="009526DA"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5CEC3F3D" w14:textId="77777777" w:rsidR="009526DA" w:rsidRDefault="009526DA"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42F860" w14:textId="77777777" w:rsidR="009526DA" w:rsidRDefault="009526DA"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1A3F6653" w14:textId="77777777" w:rsidR="009526DA" w:rsidRDefault="009526DA"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0D4543EA" w14:textId="77777777" w:rsidR="009526DA" w:rsidRDefault="009526DA"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Pacote </w:t>
            </w:r>
            <w:r>
              <w:rPr>
                <w:rFonts w:asciiTheme="majorHAnsi" w:hAnsiTheme="majorHAnsi"/>
                <w:color w:val="FFFFFF" w:themeColor="background1"/>
                <w:sz w:val="16"/>
                <w:szCs w:val="16"/>
                <w:vertAlign w:val="superscript"/>
              </w:rPr>
              <w:t>2</w:t>
            </w:r>
          </w:p>
        </w:tc>
        <w:tc>
          <w:tcPr>
            <w:tcW w:w="1440" w:type="dxa"/>
            <w:gridSpan w:val="2"/>
            <w:tcBorders>
              <w:top w:val="single" w:sz="12" w:space="0" w:color="FFFFFF" w:themeColor="background1"/>
              <w:left w:val="single" w:sz="12" w:space="0" w:color="FFFFFF" w:themeColor="background1"/>
              <w:bottom w:val="nil"/>
              <w:right w:val="nil"/>
            </w:tcBorders>
            <w:shd w:val="clear" w:color="auto" w:fill="0072C6"/>
          </w:tcPr>
          <w:p w14:paraId="354B1F9B" w14:textId="77777777" w:rsidR="009526DA" w:rsidRDefault="009526DA"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1E084E9C" w14:textId="77777777" w:rsidR="009526DA" w:rsidRDefault="009526DA"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526DA" w14:paraId="109A8B33" w14:textId="77777777" w:rsidTr="009526DA">
        <w:trPr>
          <w:cantSplit/>
          <w:trHeight w:val="288"/>
        </w:trPr>
        <w:tc>
          <w:tcPr>
            <w:tcW w:w="2317" w:type="dxa"/>
            <w:vMerge/>
            <w:tcBorders>
              <w:top w:val="nil"/>
              <w:left w:val="nil"/>
              <w:bottom w:val="dashSmallGap" w:sz="4" w:space="0" w:color="808080" w:themeColor="background1" w:themeShade="80"/>
              <w:right w:val="nil"/>
            </w:tcBorders>
            <w:vAlign w:val="center"/>
            <w:hideMark/>
          </w:tcPr>
          <w:p w14:paraId="3AB6E02D" w14:textId="77777777" w:rsidR="009526DA" w:rsidRDefault="009526DA" w:rsidP="0044691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4C2E83B" w14:textId="77777777" w:rsidR="009526DA" w:rsidRDefault="009526DA"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53D6A9" w14:textId="77777777" w:rsidR="009526DA" w:rsidRDefault="009526DA"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5EBFD9" w14:textId="77777777" w:rsidR="009526DA" w:rsidRDefault="009526DA"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F2D95A" w14:textId="77777777" w:rsidR="009526DA" w:rsidRDefault="009526DA"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890C5E" w14:textId="77777777" w:rsidR="009526DA" w:rsidRDefault="009526DA"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AC2E3D" w14:textId="77777777" w:rsidR="009526DA" w:rsidRDefault="009526DA"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76CDEC" w14:textId="77777777" w:rsidR="009526DA" w:rsidRDefault="009526DA"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C6C8EE" w14:textId="77777777" w:rsidR="009526DA" w:rsidRDefault="009526DA"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16FF0B" w14:textId="77777777" w:rsidR="009526DA" w:rsidRDefault="009526DA"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054325C3" w14:textId="77777777" w:rsidR="009526DA" w:rsidRDefault="009526DA"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0C585E" w14:textId="77777777" w:rsidR="009526DA" w:rsidRDefault="009526DA"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A706A3" w14:textId="77777777" w:rsidR="009526DA" w:rsidRDefault="009526DA"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B651B1" w14:textId="77777777" w:rsidR="009526DA" w:rsidRDefault="009526DA"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4768A8CD" w14:textId="77777777" w:rsidR="009526DA" w:rsidRDefault="009526DA"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2099FA" w14:textId="77777777" w:rsidR="009526DA" w:rsidRDefault="009526DA"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1EBFD15B" w14:textId="77777777" w:rsidR="009526DA" w:rsidRDefault="009526DA"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3FCF591D" w14:textId="77777777" w:rsidR="009526DA" w:rsidRDefault="009526DA"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526DA" w14:paraId="3E623F2B" w14:textId="77777777" w:rsidTr="009526DA">
        <w:trPr>
          <w:trHeight w:val="288"/>
        </w:trPr>
        <w:tc>
          <w:tcPr>
            <w:tcW w:w="231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3DAD8F4"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1CFA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8DAD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F5BE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51D1D"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A888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35B5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4AF7D"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2AC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FAC8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776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3ABB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70857E"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E1B1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17BB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5320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D99CD"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2242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08B04FBA" w14:textId="77777777" w:rsidTr="009526DA">
        <w:trPr>
          <w:trHeight w:val="288"/>
        </w:trPr>
        <w:tc>
          <w:tcPr>
            <w:tcW w:w="2317" w:type="dxa"/>
            <w:tcBorders>
              <w:top w:val="nil"/>
              <w:left w:val="nil"/>
              <w:bottom w:val="dashSmallGap" w:sz="4" w:space="0" w:color="BFBFBF" w:themeColor="background1" w:themeShade="BF"/>
              <w:right w:val="nil"/>
            </w:tcBorders>
            <w:noWrap/>
            <w:vAlign w:val="center"/>
            <w:hideMark/>
          </w:tcPr>
          <w:p w14:paraId="5A1E1B47"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0957A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4418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21FF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2589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CB83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34A3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37AC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9C06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69A9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559A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D9B2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73E6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1D79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7FA4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9EB8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E9E6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F738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55A45750"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F36D6"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179D4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F98CEE"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03BA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D9AE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BBDC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D11F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6852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DDB0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8F43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E875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A59C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35DA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D477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B214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88F7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4869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B792D"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40BEFE75"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B67919"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50702D"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C3BB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D009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C00B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422E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AE6A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EA6F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087B4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6EC81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FA82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37D3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6BF8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D979E"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E8DD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484A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1540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08EB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775A11C3"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34A664"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E04D0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6F0C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1200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746F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9A2E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B74D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D94A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B8D2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3C30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DA8B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DCDF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36EF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606A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907B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A887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14C6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C5D0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2271103E"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684A78"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DB55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2729E"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3F11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4C318"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D2AFD"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6F96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A1DC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490BD"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186D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EBA5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EE24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BE61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68C1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A540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7924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3649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5E00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78D98A94"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88D2DE"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E7F4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352DC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99EC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D2BA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1A7ED"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F04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5FB6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AAB4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9D59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3623D"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C7F2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5B49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E912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4305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FF82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F31D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7671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5EAD1220"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A651B1"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98CBF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4B1D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B693E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45A0E"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FCF2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C20E8"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72E2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12B87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3C1B8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EF0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95B0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6B91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7B07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9FB3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E82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1818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2C06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74B5C82C"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D517C"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4BCAA8"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42E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4A64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AD06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9A928"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B1DAD"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E4DE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EE7B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C20B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EC52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1EFC8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AB53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5CCB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BD0B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1D6F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0923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5B1E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51BABB21"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CD2C1A"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21E5D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B67C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A4FF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A491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BE1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33DD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73D0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C7DDE"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5AF6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7B32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0AED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F651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4E83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C36F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50D5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DFFF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0E76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1BCC2B09"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9B0DE"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F2D9E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9DBDDE"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9D6C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13DB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8D8B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EB26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F160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CC0B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DA12D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153DE"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B211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09CE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15E2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5FC7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4776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6113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E966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6B0ACCB8"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BB9C3"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PBX em Nuvem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217E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AC26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7B4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528ED"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014D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C68F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415D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5A1F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3F6B8"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CD73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877A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2F70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B3AE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EAF3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3C26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55D2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29CE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37BA7CD1"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5C9785"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2D99B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6ED77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4E110E"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131E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479C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1BC9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C9DC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DF2F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E205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B1E5E"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8CC8D"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2BF86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4777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7165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AB033C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E8FDD"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1EAD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06540D2B"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532171"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36926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BC658"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15161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DD9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F0D3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B5CA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DA8A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B7AD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43523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6850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9AD4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9CA9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F0E5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57AD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576A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5862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8B42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10735BCB"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9EBBB"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55F38"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2AB9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E1F0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E44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CF76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CA13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23AB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32FA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739B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CD4A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5E71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6F965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7E69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61E4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44118"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1EB2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6B17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67D889BE"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953B09"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69C4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A7E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283D6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7D65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64CC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363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910E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BB6DB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6C53CE"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7CF4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73DD8"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C4EA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2259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8483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6B78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B783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F4BB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6D099AB9"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291BD5"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Lockbox do Cliente do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DA41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D5EA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5D58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DB59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B82D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78C6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17C5D"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CAE2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150F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B6B1E"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4CD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6BADE"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7E6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E537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5190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F0E98"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FB54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1F2A123B"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81A96D"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4D805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2010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DEE1E"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4AB7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173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295C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85DC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2E33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31B68"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F6F2D"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8D7B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803B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419FD"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5DED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1E4F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8FCD8"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8B7A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5C038751"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0A1A61"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2D6E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A2ED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38AF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689EE"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660C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A982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C6B1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5E19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B740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02B0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EB11D"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D60A8"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1CC9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1D81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B455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00A4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7758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0095C9D7"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B03C6"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7C722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36CD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2B8C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6F01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4DDA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ED9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1995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5356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F90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3588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72F1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68A9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F3EF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F2C1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C896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06D6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2676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42AB8E51"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CF47B"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Avançada contra Ameaças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EBCF1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400AE"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ADD3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4E8B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1C93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0C1E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CB2D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57A6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4D5B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8D98E"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EECE8"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375B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6F95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869F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680E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BD2A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DBF2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5170C514"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F8E2B"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7DF22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040B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EEE2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2B01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B755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09F8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50EF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B8BB8"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BECF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E480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ED46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7E17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16ED8"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661B6E"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6FEF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FFF7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7E82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659E5DC7"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45659B"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7E73D"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EF9C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159C8"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054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C76E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AC2D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208D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A5CF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E9FB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12948"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9A338"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830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B25D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F6C7A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512E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2F03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69F6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1E3199A9"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8084F2"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78EFB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1E58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300D"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6205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299B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0F17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BCA6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0B46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584E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7345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05CA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E509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6DBB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46F48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0007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DAC4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95E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rsidRPr="009526DA" w14:paraId="1D0F8506"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E09A98" w14:textId="77777777" w:rsidR="009526DA" w:rsidRPr="009526DA" w:rsidRDefault="009526DA" w:rsidP="00446911">
            <w:pPr>
              <w:pStyle w:val="ProductList-Body"/>
              <w:tabs>
                <w:tab w:val="clear" w:pos="158"/>
                <w:tab w:val="left" w:pos="720"/>
              </w:tabs>
              <w:spacing w:line="256" w:lineRule="auto"/>
              <w:ind w:left="-108"/>
              <w:rPr>
                <w:rFonts w:asciiTheme="majorHAnsi" w:hAnsiTheme="majorHAnsi"/>
                <w:sz w:val="16"/>
                <w:szCs w:val="16"/>
                <w:lang w:val="en-US"/>
              </w:rPr>
            </w:pPr>
            <w:r w:rsidRPr="009526DA">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7ADE3" w14:textId="77777777" w:rsidR="009526DA" w:rsidRPr="009526DA" w:rsidRDefault="009526DA"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689E5" w14:textId="77777777" w:rsidR="009526DA" w:rsidRPr="009526DA" w:rsidRDefault="009526DA"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0B61" w14:textId="77777777" w:rsidR="009526DA" w:rsidRPr="009526DA" w:rsidRDefault="009526DA"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26560" w14:textId="77777777" w:rsidR="009526DA" w:rsidRPr="009526DA" w:rsidRDefault="009526DA"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7E540" w14:textId="77777777" w:rsidR="009526DA" w:rsidRPr="009526DA" w:rsidRDefault="009526DA"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285C5" w14:textId="77777777" w:rsidR="009526DA" w:rsidRPr="009526DA" w:rsidRDefault="009526DA" w:rsidP="00446911">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28EEA" w14:textId="77777777" w:rsidR="009526DA" w:rsidRPr="009526DA" w:rsidRDefault="009526DA"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17143" w14:textId="77777777" w:rsidR="009526DA" w:rsidRPr="009526DA" w:rsidRDefault="009526DA"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2F167" w14:textId="77777777" w:rsidR="009526DA" w:rsidRPr="009526DA" w:rsidRDefault="009526DA" w:rsidP="00446911">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3E2FE" w14:textId="77777777" w:rsidR="009526DA" w:rsidRPr="009526DA" w:rsidRDefault="009526DA"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1DAB" w14:textId="77777777" w:rsidR="009526DA" w:rsidRPr="009526DA" w:rsidRDefault="009526DA" w:rsidP="00446911">
            <w:pPr>
              <w:pStyle w:val="ProductList-Body"/>
              <w:tabs>
                <w:tab w:val="clear" w:pos="158"/>
                <w:tab w:val="left" w:pos="720"/>
              </w:tabs>
              <w:spacing w:line="256" w:lineRule="auto"/>
              <w:jc w:val="center"/>
              <w:rPr>
                <w:rFonts w:asciiTheme="majorHAnsi" w:hAnsiTheme="majorHAnsi"/>
                <w:szCs w:val="18"/>
                <w:lang w:val="en-U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6D21B" w14:textId="77777777" w:rsidR="009526DA" w:rsidRPr="009526DA" w:rsidRDefault="009526DA" w:rsidP="00446911">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73D5D" w14:textId="77777777" w:rsidR="009526DA" w:rsidRPr="009526DA" w:rsidRDefault="009526DA"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9D8C6" w14:textId="77777777" w:rsidR="009526DA" w:rsidRPr="009526DA" w:rsidRDefault="009526DA"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E026A" w14:textId="77777777" w:rsidR="009526DA" w:rsidRPr="009526DA" w:rsidRDefault="009526DA"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FF7838" w14:textId="77777777" w:rsidR="009526DA" w:rsidRPr="009526DA" w:rsidRDefault="009526DA"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3E2C5" w14:textId="77777777" w:rsidR="009526DA" w:rsidRPr="009526DA" w:rsidRDefault="009526DA" w:rsidP="00446911">
            <w:pPr>
              <w:pStyle w:val="ProductList-Body"/>
              <w:tabs>
                <w:tab w:val="clear" w:pos="158"/>
                <w:tab w:val="left" w:pos="720"/>
              </w:tabs>
              <w:spacing w:line="256" w:lineRule="auto"/>
              <w:jc w:val="center"/>
              <w:rPr>
                <w:rFonts w:asciiTheme="majorHAnsi" w:hAnsiTheme="majorHAnsi"/>
                <w:szCs w:val="18"/>
                <w:lang w:val="en-US"/>
              </w:rPr>
            </w:pPr>
          </w:p>
        </w:tc>
      </w:tr>
      <w:tr w:rsidR="009526DA" w14:paraId="413DFB13"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EE88E"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DC845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D3DFE"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0B0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39F2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E4B7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16D4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9B88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8B8F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C658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07DD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8236E"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3FEA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C9E97"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CC57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16D48"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A3C5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88F57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44873661" w14:textId="77777777" w:rsidTr="009526DA">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5E9C3"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599D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C535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6B10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12D9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E8C2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300D8"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4280C"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13C6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853A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D1124"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7811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16399"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6963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C6C5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5AC6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B316D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7F73B8"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r w:rsidR="009526DA" w14:paraId="20570AA0" w14:textId="77777777" w:rsidTr="009526DA">
        <w:trPr>
          <w:trHeight w:val="288"/>
        </w:trPr>
        <w:tc>
          <w:tcPr>
            <w:tcW w:w="2317" w:type="dxa"/>
            <w:tcBorders>
              <w:top w:val="dashSmallGap" w:sz="4" w:space="0" w:color="BFBFBF" w:themeColor="background1" w:themeShade="BF"/>
              <w:left w:val="nil"/>
              <w:bottom w:val="nil"/>
              <w:right w:val="nil"/>
            </w:tcBorders>
            <w:noWrap/>
            <w:vAlign w:val="center"/>
            <w:hideMark/>
          </w:tcPr>
          <w:p w14:paraId="123E0D98" w14:textId="77777777" w:rsidR="009526DA" w:rsidRPr="008F02B0" w:rsidRDefault="009526DA"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19C385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12A3D5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C7F32D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CEBAA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DB49E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EAEBCFF"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0953E35"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8803A3D"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471ED6"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576C811"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E6033A"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B1693C0"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C2EF1C2"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FFD847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BD036D3"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DD43C2D"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4668C5"/>
            <w:vAlign w:val="center"/>
          </w:tcPr>
          <w:p w14:paraId="5215908B" w14:textId="77777777" w:rsidR="009526DA" w:rsidRDefault="009526DA" w:rsidP="00446911">
            <w:pPr>
              <w:pStyle w:val="ProductList-Body"/>
              <w:tabs>
                <w:tab w:val="clear" w:pos="158"/>
                <w:tab w:val="left" w:pos="720"/>
              </w:tabs>
              <w:spacing w:line="256" w:lineRule="auto"/>
              <w:jc w:val="center"/>
              <w:rPr>
                <w:rFonts w:asciiTheme="majorHAnsi" w:hAnsiTheme="majorHAnsi"/>
                <w:szCs w:val="18"/>
              </w:rPr>
            </w:pPr>
          </w:p>
        </w:tc>
      </w:tr>
    </w:tbl>
    <w:p w14:paraId="463F65B4" w14:textId="77777777" w:rsidR="009526DA" w:rsidRPr="00AB202F" w:rsidRDefault="009526DA" w:rsidP="009526DA">
      <w:pPr>
        <w:pStyle w:val="ProductList-Body"/>
        <w:spacing w:before="60"/>
        <w:rPr>
          <w:i/>
          <w:sz w:val="16"/>
          <w:szCs w:val="16"/>
        </w:rPr>
      </w:pPr>
      <w:r w:rsidRPr="00AB202F">
        <w:rPr>
          <w:i/>
          <w:sz w:val="16"/>
          <w:szCs w:val="16"/>
          <w:vertAlign w:val="superscript"/>
        </w:rPr>
        <w:t>1</w:t>
      </w:r>
      <w:r w:rsidRPr="00AB202F">
        <w:rPr>
          <w:i/>
          <w:sz w:val="16"/>
          <w:szCs w:val="16"/>
        </w:rPr>
        <w:t xml:space="preserve"> SLs de Pacotes Complementares que incluem “sem ProPlus” no título não incluem direitos ao Office 365 ProPlus.</w:t>
      </w:r>
    </w:p>
    <w:p w14:paraId="092D9278" w14:textId="77777777" w:rsidR="009526DA" w:rsidRPr="00AB202F" w:rsidRDefault="009526DA" w:rsidP="009526DA">
      <w:pPr>
        <w:pStyle w:val="ProductList-Body"/>
        <w:rPr>
          <w:rStyle w:val="Hyperlink"/>
          <w:i/>
          <w:sz w:val="16"/>
          <w:szCs w:val="16"/>
        </w:rPr>
      </w:pPr>
      <w:r w:rsidRPr="00AB202F">
        <w:rPr>
          <w:i/>
          <w:sz w:val="16"/>
          <w:szCs w:val="16"/>
          <w:vertAlign w:val="superscript"/>
        </w:rPr>
        <w:t>2</w:t>
      </w:r>
      <w:r w:rsidRPr="00AB202F">
        <w:rPr>
          <w:i/>
          <w:sz w:val="16"/>
          <w:szCs w:val="16"/>
        </w:rPr>
        <w:t xml:space="preserve"> Além dos Serviços Online identificados acima, o Pacote de Nuvem Corporativa atende ao requisito de SL para Windows SA por Usuário, conforme descrito nos Termos do Produto. Os Termos do Produto estão localizados no site </w:t>
      </w:r>
      <w:hyperlink r:id="rId56" w:history="1">
        <w:r w:rsidRPr="00AB202F">
          <w:rPr>
            <w:rStyle w:val="Hyperlink"/>
            <w:i/>
            <w:sz w:val="16"/>
            <w:szCs w:val="16"/>
          </w:rPr>
          <w:t>http://go.microsoft.com/?linkid=9839207</w:t>
        </w:r>
      </w:hyperlink>
      <w:r w:rsidRPr="00AB202F">
        <w:rPr>
          <w:i/>
          <w:sz w:val="16"/>
          <w:szCs w:val="16"/>
        </w:rPr>
        <w:t>.</w:t>
      </w:r>
    </w:p>
    <w:p w14:paraId="3458C489" w14:textId="0D8E11C2" w:rsidR="009526DA" w:rsidRPr="00AB202F" w:rsidRDefault="009526DA" w:rsidP="009526DA">
      <w:pPr>
        <w:pStyle w:val="ProductList-Body"/>
        <w:rPr>
          <w:i/>
          <w:sz w:val="16"/>
          <w:szCs w:val="16"/>
        </w:rPr>
      </w:pPr>
      <w:r w:rsidRPr="00AB202F">
        <w:rPr>
          <w:i/>
          <w:sz w:val="16"/>
          <w:szCs w:val="16"/>
          <w:vertAlign w:val="superscript"/>
        </w:rPr>
        <w:lastRenderedPageBreak/>
        <w:t>3</w:t>
      </w:r>
      <w:r w:rsidRPr="00AB202F">
        <w:rPr>
          <w:i/>
          <w:sz w:val="16"/>
          <w:szCs w:val="16"/>
        </w:rPr>
        <w:t xml:space="preserve"> Microsoft Dynamics CRM Online Professional EDU e Microsoft Dynamics CRM Online Enterprise EDU atendem os mesmos requisitos de SL que o Microsoft Dynamics CRM Online Professional e Microsoft Dynamics CRM Online Enterprise, respectivamente</w:t>
      </w:r>
      <w:r>
        <w:rPr>
          <w:i/>
          <w:sz w:val="16"/>
          <w:szCs w:val="16"/>
        </w:rPr>
        <w:t>.</w:t>
      </w:r>
    </w:p>
    <w:p w14:paraId="4AD62E4C" w14:textId="77777777" w:rsidR="00A94DA8" w:rsidRPr="000772BE" w:rsidRDefault="00F43175"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7" w:name="Attachment3"/>
      <w:bookmarkStart w:id="138" w:name="_Toc445978349"/>
      <w:r>
        <w:lastRenderedPageBreak/>
        <w:t>Anexo 3 – As Cláusulas Contratuais Padrão (Processadores)</w:t>
      </w:r>
      <w:bookmarkEnd w:id="137"/>
      <w:bookmarkEnd w:id="138"/>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EF78B1" w14:textId="77777777" w:rsidR="00F43175" w:rsidRDefault="00F43175" w:rsidP="009A573F">
      <w:pPr>
        <w:spacing w:after="0" w:line="240" w:lineRule="auto"/>
      </w:pPr>
      <w:r>
        <w:separator/>
      </w:r>
    </w:p>
  </w:endnote>
  <w:endnote w:type="continuationSeparator" w:id="0">
    <w:p w14:paraId="570C4570" w14:textId="77777777" w:rsidR="00F43175" w:rsidRDefault="00F43175" w:rsidP="009A573F">
      <w:pPr>
        <w:spacing w:after="0" w:line="240" w:lineRule="auto"/>
      </w:pPr>
      <w:r>
        <w:continuationSeparator/>
      </w:r>
    </w:p>
  </w:endnote>
  <w:endnote w:type="continuationNotice" w:id="1">
    <w:p w14:paraId="3EFF82A5" w14:textId="77777777" w:rsidR="00F43175" w:rsidRDefault="00F4317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15D320" w14:textId="77777777" w:rsidR="00F00634" w:rsidRDefault="00F0063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45242" w:rsidRDefault="00A4524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45242" w:rsidRPr="00591643" w:rsidRDefault="00A4524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4524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45242" w:rsidRPr="00C76DF3" w:rsidRDefault="00F43175" w:rsidP="005C51AC">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45242" w:rsidRPr="00C76DF3" w:rsidRDefault="00A4524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45242" w:rsidRPr="00C76DF3" w:rsidRDefault="00F43175" w:rsidP="005C51AC">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45242" w:rsidRPr="00C76DF3" w:rsidRDefault="00A4524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45242" w:rsidRPr="00C76DF3" w:rsidRDefault="00F43175" w:rsidP="005C51AC">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45242" w:rsidRPr="00C76DF3" w:rsidRDefault="00A4524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45242" w:rsidRPr="00C76DF3" w:rsidRDefault="00F43175" w:rsidP="005C51AC">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45242" w:rsidRPr="00C76DF3" w:rsidRDefault="00A452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45242" w:rsidRPr="00C76DF3" w:rsidRDefault="00F43175" w:rsidP="005C51AC">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45242" w:rsidRPr="00C76DF3" w:rsidRDefault="00A452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45242" w:rsidRPr="00C76DF3" w:rsidRDefault="00F43175" w:rsidP="005C51AC">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7E537610" w14:textId="77777777" w:rsidR="00A45242" w:rsidRPr="00591643" w:rsidRDefault="00A4524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A45242" w:rsidRPr="00C76DF3" w:rsidRDefault="00F43175"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A45242" w:rsidRPr="00C76DF3" w:rsidRDefault="00F43175"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A45242" w:rsidRPr="00C76DF3" w:rsidRDefault="00F43175"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A45242" w:rsidRPr="00C76DF3" w:rsidRDefault="00F43175"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A45242" w:rsidRPr="00C76DF3" w:rsidRDefault="00F43175"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A45242" w:rsidRPr="00C76DF3" w:rsidRDefault="00F43175"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4DFCB022"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3EA18945"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A515B" w14:textId="77777777" w:rsidR="00A45242" w:rsidRPr="00C76DF3" w:rsidRDefault="00F43175"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0EFF1D7"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1DA099" w14:textId="77777777" w:rsidR="00A45242" w:rsidRPr="00C76DF3" w:rsidRDefault="00F43175"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BA6B8BF"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0A1C7B" w14:textId="77777777" w:rsidR="00A45242" w:rsidRPr="00C76DF3" w:rsidRDefault="00F43175"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F3592B"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B07D95" w14:textId="77777777" w:rsidR="00A45242" w:rsidRPr="00C76DF3" w:rsidRDefault="00F43175"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CE8CBE"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A1B74" w14:textId="77777777" w:rsidR="00A45242" w:rsidRPr="00C76DF3" w:rsidRDefault="00F43175"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FC277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25FC9" w14:textId="77777777" w:rsidR="00A45242" w:rsidRPr="00C76DF3" w:rsidRDefault="00F43175"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561C0172"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5CAE4D47"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22B71" w14:textId="77777777" w:rsidR="00A45242" w:rsidRPr="00C76DF3" w:rsidRDefault="00F43175"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3897454"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09209" w14:textId="77777777" w:rsidR="00A45242" w:rsidRPr="00C76DF3" w:rsidRDefault="00F43175"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72F1CBD"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6E64B6" w14:textId="77777777" w:rsidR="00A45242" w:rsidRPr="00C76DF3" w:rsidRDefault="00F43175"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1A8318"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3F5A1" w14:textId="77777777" w:rsidR="00A45242" w:rsidRPr="00C76DF3" w:rsidRDefault="00F43175"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92E70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B59A3C" w14:textId="77777777" w:rsidR="00A45242" w:rsidRPr="00C76DF3" w:rsidRDefault="00F43175"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ACD7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8DD4B" w14:textId="77777777" w:rsidR="00A45242" w:rsidRPr="00C76DF3" w:rsidRDefault="00F43175"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25D77E20"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226926B5"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B23C8B" w14:textId="77777777" w:rsidR="00A45242" w:rsidRPr="00C76DF3" w:rsidRDefault="00F43175"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EC98DBE"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856B" w14:textId="77777777" w:rsidR="00A45242" w:rsidRPr="00C76DF3" w:rsidRDefault="00F43175"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6BE3A14"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C6F3CC" w14:textId="77777777" w:rsidR="00A45242" w:rsidRPr="00C76DF3" w:rsidRDefault="00F43175"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83AD7B"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30F64" w14:textId="77777777" w:rsidR="00A45242" w:rsidRPr="00C76DF3" w:rsidRDefault="00F43175"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9242A7"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13B38C" w14:textId="77777777" w:rsidR="00A45242" w:rsidRPr="00C76DF3" w:rsidRDefault="00F43175"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DBC227"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3FFCC" w14:textId="77777777" w:rsidR="00A45242" w:rsidRPr="00C76DF3" w:rsidRDefault="00F43175"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36FE9FF5"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74AF225E"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F0692" w14:textId="77777777" w:rsidR="00A45242" w:rsidRPr="00C76DF3" w:rsidRDefault="00F43175"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F0BD10D"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FBA89" w14:textId="77777777" w:rsidR="00A45242" w:rsidRPr="00C76DF3" w:rsidRDefault="00F43175"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A83F94E"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FEF84" w14:textId="77777777" w:rsidR="00A45242" w:rsidRPr="00C76DF3" w:rsidRDefault="00F43175"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46E0C"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4EAD0E" w14:textId="77777777" w:rsidR="00A45242" w:rsidRPr="00C76DF3" w:rsidRDefault="00F43175"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51E519"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CEE963" w14:textId="77777777" w:rsidR="00A45242" w:rsidRPr="00C76DF3" w:rsidRDefault="00F43175"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C7E18"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E0D40" w14:textId="77777777" w:rsidR="00A45242" w:rsidRPr="00C76DF3" w:rsidRDefault="00F43175"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7DC67358" w14:textId="77777777" w:rsidR="00A45242" w:rsidRPr="00D837BB" w:rsidRDefault="00A45242" w:rsidP="008824C9">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27C2BF70" w14:textId="77777777" w:rsidTr="00485DF0">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9323" w14:textId="77777777" w:rsidR="00A45242" w:rsidRPr="00C76DF3" w:rsidRDefault="00F43175" w:rsidP="00D400DC">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2B8EFE" w14:textId="77777777" w:rsidR="00A45242" w:rsidRPr="00C76DF3" w:rsidRDefault="00A45242"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9619D" w14:textId="77777777" w:rsidR="00A45242" w:rsidRPr="00C76DF3" w:rsidRDefault="00F43175" w:rsidP="00D400DC">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6C2BED7" w14:textId="77777777" w:rsidR="00A45242" w:rsidRPr="00C76DF3" w:rsidRDefault="00A45242"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03325" w14:textId="77777777" w:rsidR="00A45242" w:rsidRPr="00C76DF3" w:rsidRDefault="00F43175" w:rsidP="00D400DC">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56E1A3" w14:textId="77777777" w:rsidR="00A45242" w:rsidRPr="00C76DF3" w:rsidRDefault="00A45242"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1B2A30" w14:textId="77777777" w:rsidR="00A45242" w:rsidRPr="00C76DF3" w:rsidRDefault="00F43175" w:rsidP="00D400DC">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E7CEE"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B9C4A" w14:textId="77777777" w:rsidR="00A45242" w:rsidRPr="00C76DF3" w:rsidRDefault="00F43175" w:rsidP="00D400DC">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79706"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9C0B5" w14:textId="77777777" w:rsidR="00A45242" w:rsidRPr="00C76DF3" w:rsidRDefault="00F43175" w:rsidP="00D400DC">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698FA1D" w14:textId="77777777" w:rsidR="00A45242" w:rsidRPr="00D837BB" w:rsidRDefault="00A45242" w:rsidP="00D837B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32A4" w:rsidRPr="00C76DF3" w14:paraId="3A22274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C9F0E" w14:textId="77777777" w:rsidR="00FD32A4" w:rsidRPr="00C76DF3" w:rsidRDefault="00F43175" w:rsidP="005C51AC">
          <w:pPr>
            <w:pStyle w:val="ProductList-OfferingBody"/>
            <w:ind w:left="-77" w:right="-73"/>
            <w:jc w:val="center"/>
            <w:rPr>
              <w:color w:val="808080" w:themeColor="background1" w:themeShade="80"/>
              <w:sz w:val="14"/>
              <w:szCs w:val="14"/>
            </w:rPr>
          </w:pPr>
          <w:hyperlink w:anchor="TableofContents" w:history="1">
            <w:r w:rsidR="00FD32A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EACEF" w14:textId="77777777" w:rsidR="00FD32A4" w:rsidRPr="00C76DF3" w:rsidRDefault="00FD32A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D264A" w14:textId="77777777" w:rsidR="00FD32A4" w:rsidRPr="00C76DF3" w:rsidRDefault="00F43175" w:rsidP="005C51AC">
          <w:pPr>
            <w:pStyle w:val="ProductList-OfferingBody"/>
            <w:ind w:left="-72" w:right="-74"/>
            <w:jc w:val="center"/>
            <w:rPr>
              <w:color w:val="808080" w:themeColor="background1" w:themeShade="80"/>
              <w:sz w:val="14"/>
              <w:szCs w:val="14"/>
            </w:rPr>
          </w:pPr>
          <w:hyperlink w:anchor="Introduction" w:history="1">
            <w:r w:rsidR="00FD32A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2BA15" w14:textId="77777777" w:rsidR="00FD32A4" w:rsidRPr="00C76DF3" w:rsidRDefault="00FD32A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958E6" w14:textId="77777777" w:rsidR="00FD32A4" w:rsidRPr="00C76DF3" w:rsidRDefault="00F43175" w:rsidP="005C51AC">
          <w:pPr>
            <w:pStyle w:val="ProductList-OfferingBody"/>
            <w:ind w:left="-72" w:right="-75"/>
            <w:jc w:val="center"/>
            <w:rPr>
              <w:color w:val="808080" w:themeColor="background1" w:themeShade="80"/>
              <w:sz w:val="14"/>
              <w:szCs w:val="14"/>
            </w:rPr>
          </w:pPr>
          <w:hyperlink w:anchor="GeneralTerms" w:history="1">
            <w:r w:rsidR="00FD32A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643BE8" w14:textId="77777777" w:rsidR="00FD32A4" w:rsidRPr="00C76DF3" w:rsidRDefault="00FD32A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B10A5" w14:textId="77777777" w:rsidR="00FD32A4" w:rsidRPr="00C76DF3" w:rsidRDefault="00F43175" w:rsidP="005C51AC">
          <w:pPr>
            <w:pStyle w:val="ProductList-OfferingBody"/>
            <w:ind w:left="-72" w:right="-77"/>
            <w:jc w:val="center"/>
            <w:rPr>
              <w:color w:val="808080" w:themeColor="background1" w:themeShade="80"/>
              <w:sz w:val="14"/>
              <w:szCs w:val="14"/>
            </w:rPr>
          </w:pPr>
          <w:hyperlink w:anchor="PrivacyandSecurityTerms" w:history="1">
            <w:r w:rsidR="00FD32A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A49DA" w14:textId="77777777" w:rsidR="00FD32A4" w:rsidRPr="00C76DF3" w:rsidRDefault="00FD32A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102E14" w14:textId="77777777" w:rsidR="00FD32A4" w:rsidRPr="00C76DF3" w:rsidRDefault="00F43175" w:rsidP="005C51AC">
          <w:pPr>
            <w:pStyle w:val="ProductList-OfferingBody"/>
            <w:ind w:left="-72" w:right="-77"/>
            <w:jc w:val="center"/>
            <w:rPr>
              <w:color w:val="808080" w:themeColor="background1" w:themeShade="80"/>
              <w:sz w:val="14"/>
              <w:szCs w:val="14"/>
            </w:rPr>
          </w:pPr>
          <w:hyperlink w:anchor="OnlineServiceSpecificTerms" w:history="1">
            <w:r w:rsidR="00FD32A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C46EBC" w14:textId="77777777" w:rsidR="00FD32A4" w:rsidRPr="00C76DF3" w:rsidRDefault="00FD32A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90859" w14:textId="77777777" w:rsidR="00FD32A4" w:rsidRPr="00C76DF3" w:rsidRDefault="00F43175" w:rsidP="005C51AC">
          <w:pPr>
            <w:pStyle w:val="ProductList-OfferingBody"/>
            <w:ind w:left="-72" w:right="-76"/>
            <w:jc w:val="center"/>
            <w:rPr>
              <w:color w:val="808080" w:themeColor="background1" w:themeShade="80"/>
              <w:sz w:val="14"/>
              <w:szCs w:val="14"/>
            </w:rPr>
          </w:pPr>
          <w:hyperlink w:anchor="Attachment1" w:history="1">
            <w:r w:rsidR="00FD32A4">
              <w:rPr>
                <w:rStyle w:val="Hyperlink"/>
                <w:sz w:val="14"/>
                <w:szCs w:val="14"/>
              </w:rPr>
              <w:t>Attachments</w:t>
            </w:r>
          </w:hyperlink>
        </w:p>
      </w:tc>
    </w:tr>
  </w:tbl>
  <w:p w14:paraId="4B4AC79B" w14:textId="77777777" w:rsidR="00FD32A4" w:rsidRPr="00591643" w:rsidRDefault="00FD32A4"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7BC750" w14:textId="77777777" w:rsidR="00FD32A4" w:rsidRPr="004E5286" w:rsidRDefault="00FD32A4" w:rsidP="004E5286">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3AF1C63D"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E890C" w14:textId="77777777" w:rsidR="00A45242" w:rsidRPr="00C76DF3" w:rsidRDefault="00F43175"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B2C5433"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6DCE7" w14:textId="77777777" w:rsidR="00A45242" w:rsidRPr="00C76DF3" w:rsidRDefault="00F43175"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275627C"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FFD5A" w14:textId="77777777" w:rsidR="00A45242" w:rsidRPr="00C76DF3" w:rsidRDefault="00F43175"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B7120D"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C6AF1" w14:textId="77777777" w:rsidR="00A45242" w:rsidRPr="00C76DF3" w:rsidRDefault="00F43175"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80E3"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603611" w14:textId="77777777" w:rsidR="00A45242" w:rsidRPr="00C76DF3" w:rsidRDefault="00F43175"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70D7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9C0ED4" w14:textId="77777777" w:rsidR="00A45242" w:rsidRPr="00C76DF3" w:rsidRDefault="00F43175"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84EE93A"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A45242" w:rsidRPr="00C76DF3" w:rsidRDefault="00F43175"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A45242" w:rsidRPr="00C76DF3" w:rsidRDefault="00F43175"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A45242" w:rsidRPr="00C76DF3" w:rsidRDefault="00F43175"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A45242" w:rsidRPr="00C76DF3" w:rsidRDefault="00F43175"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A45242" w:rsidRPr="00C76DF3" w:rsidRDefault="00F43175"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A45242" w:rsidRPr="00C76DF3" w:rsidRDefault="00F43175"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078215E4"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3A6C775E" w14:textId="77777777" w:rsidTr="0036572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B34A9" w14:textId="77777777" w:rsidR="00A45242" w:rsidRPr="00C76DF3" w:rsidRDefault="00F43175"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2301C79"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12912" w14:textId="77777777" w:rsidR="00A45242" w:rsidRPr="00C76DF3" w:rsidRDefault="00F43175"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F516C95"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F7030" w14:textId="77777777" w:rsidR="00A45242" w:rsidRPr="00C76DF3" w:rsidRDefault="00F43175"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3FB608"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72D84" w14:textId="77777777" w:rsidR="00A45242" w:rsidRPr="00C76DF3" w:rsidRDefault="00F43175"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A0E47"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626DCB" w14:textId="77777777" w:rsidR="00A45242" w:rsidRPr="00C76DF3" w:rsidRDefault="00F43175"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1AE0D6"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302E4A" w14:textId="77777777" w:rsidR="00A45242" w:rsidRPr="00C76DF3" w:rsidRDefault="00F43175"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E2C2A9C"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102B6C44" w14:textId="77777777" w:rsidTr="00A1499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D241" w14:textId="77777777" w:rsidR="00A45242" w:rsidRPr="00C76DF3" w:rsidRDefault="00F43175" w:rsidP="00D400DC">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54CF3AA" w14:textId="77777777" w:rsidR="00A45242" w:rsidRPr="00C76DF3" w:rsidRDefault="00A45242"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C7163" w14:textId="77777777" w:rsidR="00A45242" w:rsidRPr="00C76DF3" w:rsidRDefault="00F43175" w:rsidP="00D400DC">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806B861" w14:textId="77777777" w:rsidR="00A45242" w:rsidRPr="00C76DF3" w:rsidRDefault="00A45242"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C6424" w14:textId="77777777" w:rsidR="00A45242" w:rsidRPr="00C76DF3" w:rsidRDefault="00F43175" w:rsidP="00D400DC">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FA7925" w14:textId="77777777" w:rsidR="00A45242" w:rsidRPr="00C76DF3" w:rsidRDefault="00A45242"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63F87" w14:textId="77777777" w:rsidR="00A45242" w:rsidRPr="00C76DF3" w:rsidRDefault="00F43175" w:rsidP="00D400DC">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01C00"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FEEC83" w14:textId="77777777" w:rsidR="00A45242" w:rsidRPr="00C76DF3" w:rsidRDefault="00F43175" w:rsidP="00D400DC">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C4467D"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D10EA4" w14:textId="77777777" w:rsidR="00A45242" w:rsidRPr="00C76DF3" w:rsidRDefault="00F43175" w:rsidP="00D400DC">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54FDF2C6" w14:textId="77777777" w:rsidR="00A45242" w:rsidRPr="00AC26A9" w:rsidRDefault="00A45242" w:rsidP="00AC26A9">
    <w:pPr>
      <w:pStyle w:val="Footer"/>
      <w:rPr>
        <w:rStyle w:val="LogoportDoNotTranslate"/>
        <w:rFonts w:asciiTheme="minorHAnsi" w:hAnsiTheme="minorHAnsi" w:cstheme="minorBidi"/>
        <w:color w:val="auto"/>
        <w:sz w:val="22"/>
        <w:szCs w:val="22"/>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0A11F02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CFE40" w14:textId="77777777" w:rsidR="00A45242" w:rsidRPr="00C76DF3" w:rsidRDefault="00F43175"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B2C1CF"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CC89" w14:textId="77777777" w:rsidR="00A45242" w:rsidRPr="00C76DF3" w:rsidRDefault="00F43175"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D06F4C"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A940C" w14:textId="77777777" w:rsidR="00A45242" w:rsidRPr="00C76DF3" w:rsidRDefault="00F43175"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81E573E"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5B8EA" w14:textId="77777777" w:rsidR="00A45242" w:rsidRPr="00C76DF3" w:rsidRDefault="00F43175"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93EF9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5AE34C" w14:textId="77777777" w:rsidR="00A45242" w:rsidRPr="00C76DF3" w:rsidRDefault="00F43175"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CEAEFA"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1B9AE4" w14:textId="77777777" w:rsidR="00A45242" w:rsidRPr="00C76DF3" w:rsidRDefault="00F43175"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D36BB0B"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78EF68" w14:textId="77777777" w:rsidR="00F43175" w:rsidRDefault="00F43175" w:rsidP="009A573F">
      <w:pPr>
        <w:spacing w:after="0" w:line="240" w:lineRule="auto"/>
      </w:pPr>
      <w:r>
        <w:separator/>
      </w:r>
    </w:p>
  </w:footnote>
  <w:footnote w:type="continuationSeparator" w:id="0">
    <w:p w14:paraId="64F891DE" w14:textId="77777777" w:rsidR="00F43175" w:rsidRDefault="00F43175" w:rsidP="009A573F">
      <w:pPr>
        <w:spacing w:after="0" w:line="240" w:lineRule="auto"/>
      </w:pPr>
      <w:r>
        <w:continuationSeparator/>
      </w:r>
    </w:p>
  </w:footnote>
  <w:footnote w:type="continuationNotice" w:id="1">
    <w:p w14:paraId="519E91A0" w14:textId="77777777" w:rsidR="00F43175" w:rsidRDefault="00F4317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9403BA" w14:textId="77777777" w:rsidR="00F00634" w:rsidRDefault="00F0063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393273" w14:textId="77777777" w:rsidR="00F00634" w:rsidRDefault="00F0063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45242" w:rsidRPr="004D27A6" w:rsidRDefault="00A4524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EC321A5" w:rsidR="00A45242" w:rsidRPr="00171B2E" w:rsidRDefault="00F43175"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9526DA">
              <w:rPr>
                <w:color w:val="404040" w:themeColor="text1" w:themeTint="BF"/>
                <w:sz w:val="16"/>
                <w:szCs w:val="16"/>
              </w:rPr>
              <w:t>Termos de Serviços Online de Licenciamento por Volume da Microsoft (Português do Brasil, abril de 2016)</w:t>
            </w:r>
          </w:sdtContent>
        </w:sdt>
        <w:r w:rsidR="00A45242">
          <w:rPr>
            <w:color w:val="404040" w:themeColor="text1" w:themeTint="BF"/>
            <w:sz w:val="16"/>
            <w:szCs w:val="16"/>
          </w:rPr>
          <w:tab/>
        </w:r>
        <w:r w:rsidR="00A45242">
          <w:rPr>
            <w:color w:val="404040" w:themeColor="text1" w:themeTint="BF"/>
            <w:sz w:val="16"/>
            <w:szCs w:val="16"/>
          </w:rPr>
          <w:fldChar w:fldCharType="begin"/>
        </w:r>
        <w:r w:rsidR="00A45242" w:rsidRPr="004D27A6">
          <w:rPr>
            <w:color w:val="404040" w:themeColor="text1" w:themeTint="BF"/>
            <w:sz w:val="16"/>
            <w:szCs w:val="16"/>
          </w:rPr>
          <w:instrText xml:space="preserve"> PAGE   \* MERGEFORMAT </w:instrText>
        </w:r>
        <w:r w:rsidR="00A45242">
          <w:rPr>
            <w:color w:val="404040" w:themeColor="text1" w:themeTint="BF"/>
            <w:sz w:val="16"/>
            <w:szCs w:val="16"/>
          </w:rPr>
          <w:fldChar w:fldCharType="separate"/>
        </w:r>
        <w:r w:rsidR="00F00634">
          <w:rPr>
            <w:noProof/>
            <w:color w:val="404040" w:themeColor="text1" w:themeTint="BF"/>
            <w:sz w:val="16"/>
            <w:szCs w:val="16"/>
          </w:rPr>
          <w:t>20</w:t>
        </w:r>
        <w:r w:rsidR="00A4524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388449D" w:rsidR="00A45242" w:rsidRPr="00FD32A4" w:rsidRDefault="00F43175"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9526DA">
              <w:rPr>
                <w:color w:val="404040" w:themeColor="text1" w:themeTint="BF"/>
                <w:sz w:val="16"/>
                <w:szCs w:val="16"/>
              </w:rPr>
              <w:t>Termos de Serviços Online de Licenciamento por Volume da Microsoft (Português do Brasil, abril de 2016)</w:t>
            </w:r>
          </w:sdtContent>
        </w:sdt>
        <w:r w:rsidR="00A45242">
          <w:rPr>
            <w:color w:val="404040" w:themeColor="text1" w:themeTint="BF"/>
            <w:sz w:val="16"/>
            <w:szCs w:val="16"/>
          </w:rPr>
          <w:tab/>
        </w:r>
        <w:r w:rsidR="00A45242">
          <w:rPr>
            <w:color w:val="404040" w:themeColor="text1" w:themeTint="BF"/>
            <w:sz w:val="16"/>
            <w:szCs w:val="16"/>
          </w:rPr>
          <w:fldChar w:fldCharType="begin"/>
        </w:r>
        <w:r w:rsidR="00A45242" w:rsidRPr="004D27A6">
          <w:rPr>
            <w:color w:val="404040" w:themeColor="text1" w:themeTint="BF"/>
            <w:sz w:val="16"/>
            <w:szCs w:val="16"/>
          </w:rPr>
          <w:instrText xml:space="preserve"> PAGE   \* MERGEFORMAT </w:instrText>
        </w:r>
        <w:r w:rsidR="00A45242">
          <w:rPr>
            <w:color w:val="404040" w:themeColor="text1" w:themeTint="BF"/>
            <w:sz w:val="16"/>
            <w:szCs w:val="16"/>
          </w:rPr>
          <w:fldChar w:fldCharType="separate"/>
        </w:r>
        <w:r w:rsidR="00F00634">
          <w:rPr>
            <w:noProof/>
            <w:color w:val="404040" w:themeColor="text1" w:themeTint="BF"/>
            <w:sz w:val="16"/>
            <w:szCs w:val="16"/>
          </w:rPr>
          <w:t>14</w:t>
        </w:r>
        <w:r w:rsidR="00A4524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vh6bsLfiUvjZcvdWo4PJ34erQKj7jtxyB90tAtxsxn+jwG/GjgOEHKV1KTjyWNH1O2U2nZbjaZJxaZyoScCudQ==" w:salt="ZnJSBeCxUgDRGPoX2jVvp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36"/>
    <w:rsid w:val="00004BE2"/>
    <w:rsid w:val="000056F6"/>
    <w:rsid w:val="0000793B"/>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45F4"/>
    <w:rsid w:val="00395CB2"/>
    <w:rsid w:val="00395D5F"/>
    <w:rsid w:val="003963D6"/>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E51"/>
    <w:rsid w:val="003D22CB"/>
    <w:rsid w:val="003D396A"/>
    <w:rsid w:val="003D66C9"/>
    <w:rsid w:val="003D7A21"/>
    <w:rsid w:val="003E13EF"/>
    <w:rsid w:val="003E1568"/>
    <w:rsid w:val="003E3526"/>
    <w:rsid w:val="003E7FF4"/>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41AA"/>
    <w:rsid w:val="00577174"/>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1667"/>
    <w:rsid w:val="00AB223B"/>
    <w:rsid w:val="00AB48DD"/>
    <w:rsid w:val="00AB5CE8"/>
    <w:rsid w:val="00AB64F8"/>
    <w:rsid w:val="00AC1338"/>
    <w:rsid w:val="00AC26A9"/>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68FC"/>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63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3175"/>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footer" Target="footer15.xml"/><Relationship Id="rId55" Type="http://schemas.openxmlformats.org/officeDocument/2006/relationships/footer" Target="footer1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7B42A5-E59F-4BE8-9B20-A9AD393192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19123</Words>
  <Characters>109007</Characters>
  <Application>Microsoft Office Word</Application>
  <DocSecurity>8</DocSecurity>
  <Lines>908</Lines>
  <Paragraphs>255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2016-03-22T02:45:00Z</dcterms:created>
  <dcterms:modified xsi:type="dcterms:W3CDTF">2016-03-22T02:45:00Z</dcterms:modified>
</cp:coreProperties>
</file>